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7EF6" w:rsidRDefault="00317EF6" w:rsidP="00E41933">
      <w:pPr>
        <w:pStyle w:val="Heading1"/>
      </w:pPr>
      <w:r>
        <w:t xml:space="preserve">electronique </w:t>
      </w:r>
      <w:r>
        <w:br/>
        <w:t>(60 periodes)</w:t>
      </w:r>
    </w:p>
    <w:p w:rsidR="00317EF6" w:rsidRPr="00E41933" w:rsidRDefault="00317EF6" w:rsidP="00E41933">
      <w:pPr>
        <w:rPr>
          <w:rFonts w:cs="Times New Roman"/>
          <w:b/>
          <w:bCs/>
          <w:sz w:val="28"/>
          <w:szCs w:val="28"/>
          <w:u w:val="single"/>
          <w:lang w:val="fr-FR"/>
        </w:rPr>
      </w:pPr>
      <w:r w:rsidRPr="00E41933">
        <w:rPr>
          <w:rFonts w:cs="Times New Roman"/>
          <w:b/>
          <w:bCs/>
          <w:sz w:val="28"/>
          <w:szCs w:val="28"/>
          <w:u w:val="single"/>
          <w:lang w:val="fr-FR"/>
        </w:rPr>
        <w:t>Contenu</w:t>
      </w:r>
    </w:p>
    <w:p w:rsidR="00317EF6" w:rsidRPr="00E41933" w:rsidRDefault="00317EF6" w:rsidP="00E41933">
      <w:pPr>
        <w:jc w:val="center"/>
        <w:rPr>
          <w:b/>
          <w:bCs/>
          <w:lang w:val="fr-FR"/>
        </w:rPr>
      </w:pPr>
    </w:p>
    <w:p w:rsidR="00317EF6" w:rsidRPr="00E41933" w:rsidRDefault="00317EF6" w:rsidP="00E41933">
      <w:pPr>
        <w:jc w:val="center"/>
        <w:rPr>
          <w:b/>
          <w:bCs/>
          <w:sz w:val="28"/>
          <w:szCs w:val="28"/>
          <w:lang w:val="fr-FR"/>
        </w:rPr>
      </w:pPr>
      <w:r w:rsidRPr="00E41933">
        <w:rPr>
          <w:b/>
          <w:bCs/>
          <w:sz w:val="28"/>
          <w:szCs w:val="28"/>
          <w:lang w:val="fr-FR"/>
        </w:rPr>
        <w:t>Chapitre1</w:t>
      </w:r>
    </w:p>
    <w:p w:rsidR="00317EF6" w:rsidRPr="0062795F" w:rsidRDefault="00317EF6" w:rsidP="00E41933">
      <w:pPr>
        <w:jc w:val="center"/>
        <w:rPr>
          <w:b/>
          <w:bCs/>
          <w:sz w:val="28"/>
          <w:szCs w:val="28"/>
        </w:rPr>
      </w:pPr>
      <w:r w:rsidRPr="00E41933">
        <w:rPr>
          <w:b/>
          <w:bCs/>
          <w:sz w:val="28"/>
          <w:szCs w:val="28"/>
          <w:lang w:val="fr-FR"/>
        </w:rPr>
        <w:t xml:space="preserve"> </w:t>
      </w:r>
      <w:r w:rsidRPr="0062795F">
        <w:rPr>
          <w:b/>
          <w:bCs/>
          <w:sz w:val="28"/>
          <w:szCs w:val="28"/>
        </w:rPr>
        <w:t>Energies dans l'atome</w:t>
      </w:r>
    </w:p>
    <w:p w:rsidR="00317EF6" w:rsidRPr="006E7D73" w:rsidRDefault="00317EF6" w:rsidP="0062105F">
      <w:pPr>
        <w:pStyle w:val="ListParagraph"/>
        <w:numPr>
          <w:ilvl w:val="1"/>
          <w:numId w:val="16"/>
        </w:numPr>
        <w:rPr>
          <w:rFonts w:ascii="Arial" w:hAnsi="Arial"/>
        </w:rPr>
      </w:pPr>
      <w:r w:rsidRPr="006E7D73">
        <w:rPr>
          <w:rFonts w:ascii="Arial" w:hAnsi="Arial"/>
        </w:rPr>
        <w:t>Structure de l'atome</w:t>
      </w:r>
    </w:p>
    <w:p w:rsidR="00317EF6" w:rsidRPr="006E7D73" w:rsidRDefault="00317EF6" w:rsidP="0062105F">
      <w:pPr>
        <w:pStyle w:val="ListParagraph"/>
        <w:numPr>
          <w:ilvl w:val="1"/>
          <w:numId w:val="16"/>
        </w:numPr>
        <w:rPr>
          <w:rFonts w:ascii="Arial" w:hAnsi="Arial"/>
        </w:rPr>
      </w:pPr>
      <w:r w:rsidRPr="006E7D73">
        <w:rPr>
          <w:rFonts w:ascii="Arial" w:hAnsi="Arial"/>
        </w:rPr>
        <w:t>Niveaux électroniques ou niveaux d'énergie</w:t>
      </w:r>
    </w:p>
    <w:p w:rsidR="00317EF6" w:rsidRPr="006E7D73" w:rsidRDefault="00317EF6" w:rsidP="0062105F">
      <w:pPr>
        <w:pStyle w:val="ListParagraph"/>
        <w:numPr>
          <w:ilvl w:val="1"/>
          <w:numId w:val="16"/>
        </w:numPr>
        <w:rPr>
          <w:rFonts w:ascii="Arial" w:hAnsi="Arial"/>
        </w:rPr>
      </w:pPr>
      <w:r w:rsidRPr="006E7D73">
        <w:rPr>
          <w:rFonts w:ascii="Arial" w:hAnsi="Arial"/>
        </w:rPr>
        <w:t>Atome isolé</w:t>
      </w:r>
    </w:p>
    <w:p w:rsidR="00317EF6" w:rsidRPr="006E7D73" w:rsidRDefault="00317EF6" w:rsidP="0062105F">
      <w:pPr>
        <w:pStyle w:val="ListParagraph"/>
        <w:numPr>
          <w:ilvl w:val="1"/>
          <w:numId w:val="16"/>
        </w:numPr>
        <w:rPr>
          <w:rFonts w:ascii="Arial" w:hAnsi="Arial"/>
        </w:rPr>
      </w:pPr>
      <w:r w:rsidRPr="006E7D73">
        <w:rPr>
          <w:rFonts w:ascii="Arial" w:hAnsi="Arial"/>
        </w:rPr>
        <w:t>Radiation électromagnétique (thermique ; chimique ; optoélectronique)</w:t>
      </w:r>
    </w:p>
    <w:p w:rsidR="00317EF6" w:rsidRPr="006E7D73" w:rsidRDefault="00317EF6" w:rsidP="0062105F">
      <w:pPr>
        <w:pStyle w:val="ListParagraph"/>
        <w:numPr>
          <w:ilvl w:val="1"/>
          <w:numId w:val="16"/>
        </w:numPr>
        <w:rPr>
          <w:rFonts w:ascii="Arial" w:hAnsi="Arial"/>
        </w:rPr>
      </w:pPr>
      <w:r w:rsidRPr="006E7D73">
        <w:rPr>
          <w:rFonts w:ascii="Arial" w:hAnsi="Arial"/>
        </w:rPr>
        <w:t>Classement des radiations</w:t>
      </w:r>
    </w:p>
    <w:p w:rsidR="00317EF6" w:rsidRPr="006E7D73" w:rsidRDefault="00317EF6" w:rsidP="0062105F">
      <w:pPr>
        <w:pStyle w:val="ListParagraph"/>
        <w:numPr>
          <w:ilvl w:val="1"/>
          <w:numId w:val="16"/>
        </w:numPr>
        <w:rPr>
          <w:rFonts w:ascii="Arial" w:hAnsi="Arial"/>
        </w:rPr>
      </w:pPr>
      <w:r w:rsidRPr="006E7D73">
        <w:rPr>
          <w:rFonts w:ascii="Arial" w:hAnsi="Arial"/>
        </w:rPr>
        <w:t>Emission d'une radiation électromagnétique</w:t>
      </w:r>
    </w:p>
    <w:p w:rsidR="00317EF6" w:rsidRDefault="00317EF6" w:rsidP="00E41933"/>
    <w:p w:rsidR="00317EF6" w:rsidRDefault="00317EF6" w:rsidP="00E41933">
      <w:pPr>
        <w:jc w:val="center"/>
        <w:rPr>
          <w:rFonts w:cs="Times New Roman"/>
          <w:b/>
          <w:bCs/>
          <w:sz w:val="28"/>
          <w:szCs w:val="28"/>
        </w:rPr>
      </w:pPr>
      <w:r w:rsidRPr="0062795F">
        <w:rPr>
          <w:rFonts w:cs="Times New Roman"/>
          <w:b/>
          <w:bCs/>
          <w:sz w:val="28"/>
          <w:szCs w:val="28"/>
        </w:rPr>
        <w:t>Chapitre</w:t>
      </w:r>
      <w:r>
        <w:rPr>
          <w:rFonts w:cs="Times New Roman"/>
          <w:b/>
          <w:bCs/>
          <w:sz w:val="28"/>
          <w:szCs w:val="28"/>
        </w:rPr>
        <w:t xml:space="preserve"> </w:t>
      </w:r>
      <w:r w:rsidRPr="0062795F">
        <w:rPr>
          <w:rFonts w:cs="Times New Roman"/>
          <w:b/>
          <w:bCs/>
          <w:sz w:val="28"/>
          <w:szCs w:val="28"/>
        </w:rPr>
        <w:t>2 </w:t>
      </w:r>
    </w:p>
    <w:p w:rsidR="00317EF6" w:rsidRPr="00E41933" w:rsidRDefault="00317EF6" w:rsidP="00E41933">
      <w:pPr>
        <w:jc w:val="center"/>
        <w:rPr>
          <w:rFonts w:cs="Times New Roman"/>
          <w:b/>
          <w:bCs/>
          <w:sz w:val="28"/>
          <w:szCs w:val="28"/>
          <w:lang w:val="fr-FR"/>
        </w:rPr>
      </w:pPr>
      <w:r w:rsidRPr="00E41933">
        <w:rPr>
          <w:rFonts w:cs="Times New Roman"/>
          <w:b/>
          <w:bCs/>
          <w:sz w:val="28"/>
          <w:szCs w:val="28"/>
          <w:lang w:val="fr-FR"/>
        </w:rPr>
        <w:t xml:space="preserve"> Le courant électrique dans les solides</w:t>
      </w:r>
    </w:p>
    <w:p w:rsidR="00317EF6" w:rsidRPr="006E7D73" w:rsidRDefault="00317EF6" w:rsidP="0062105F">
      <w:pPr>
        <w:pStyle w:val="ListParagraph"/>
        <w:numPr>
          <w:ilvl w:val="1"/>
          <w:numId w:val="17"/>
        </w:numPr>
        <w:rPr>
          <w:rFonts w:ascii="Arial" w:hAnsi="Arial"/>
        </w:rPr>
      </w:pPr>
      <w:r w:rsidRPr="006E7D73">
        <w:rPr>
          <w:rFonts w:ascii="Arial" w:hAnsi="Arial"/>
        </w:rPr>
        <w:t>Structure des solides</w:t>
      </w:r>
    </w:p>
    <w:p w:rsidR="00317EF6" w:rsidRPr="006E7D73" w:rsidRDefault="00317EF6" w:rsidP="0062105F">
      <w:pPr>
        <w:pStyle w:val="ListParagraph"/>
        <w:numPr>
          <w:ilvl w:val="1"/>
          <w:numId w:val="17"/>
        </w:numPr>
        <w:rPr>
          <w:rFonts w:ascii="Arial" w:hAnsi="Arial"/>
        </w:rPr>
      </w:pPr>
      <w:r w:rsidRPr="006E7D73">
        <w:rPr>
          <w:rFonts w:ascii="Arial" w:hAnsi="Arial"/>
        </w:rPr>
        <w:t xml:space="preserve"> Bande d'énergie</w:t>
      </w:r>
    </w:p>
    <w:p w:rsidR="00317EF6" w:rsidRPr="006E7D73" w:rsidRDefault="00317EF6" w:rsidP="0062105F">
      <w:pPr>
        <w:pStyle w:val="ListParagraph"/>
        <w:numPr>
          <w:ilvl w:val="1"/>
          <w:numId w:val="17"/>
        </w:numPr>
        <w:rPr>
          <w:rFonts w:ascii="Arial" w:hAnsi="Arial"/>
        </w:rPr>
      </w:pPr>
      <w:r w:rsidRPr="006E7D73">
        <w:rPr>
          <w:rFonts w:ascii="Arial" w:hAnsi="Arial"/>
        </w:rPr>
        <w:t xml:space="preserve"> Mouvement des électrons libres dans les solides</w:t>
      </w:r>
    </w:p>
    <w:p w:rsidR="00317EF6" w:rsidRPr="006E7D73" w:rsidRDefault="00317EF6" w:rsidP="0062105F">
      <w:pPr>
        <w:pStyle w:val="ListParagraph"/>
        <w:numPr>
          <w:ilvl w:val="1"/>
          <w:numId w:val="17"/>
        </w:numPr>
        <w:rPr>
          <w:rFonts w:ascii="Arial" w:hAnsi="Arial"/>
        </w:rPr>
      </w:pPr>
      <w:r w:rsidRPr="006E7D73">
        <w:rPr>
          <w:rFonts w:ascii="Arial" w:hAnsi="Arial"/>
        </w:rPr>
        <w:t xml:space="preserve"> Conductivité d'un solide</w:t>
      </w:r>
    </w:p>
    <w:p w:rsidR="00317EF6" w:rsidRPr="006E7D73" w:rsidRDefault="00317EF6" w:rsidP="0062105F">
      <w:pPr>
        <w:pStyle w:val="ListParagraph"/>
        <w:numPr>
          <w:ilvl w:val="1"/>
          <w:numId w:val="17"/>
        </w:numPr>
        <w:rPr>
          <w:rFonts w:ascii="Arial" w:hAnsi="Arial"/>
        </w:rPr>
      </w:pPr>
      <w:r w:rsidRPr="006E7D73">
        <w:rPr>
          <w:rFonts w:ascii="Arial" w:hAnsi="Arial"/>
        </w:rPr>
        <w:t xml:space="preserve"> Conducteur</w:t>
      </w:r>
    </w:p>
    <w:p w:rsidR="00317EF6" w:rsidRPr="006E7D73" w:rsidRDefault="00317EF6" w:rsidP="0062105F">
      <w:pPr>
        <w:pStyle w:val="ListParagraph"/>
        <w:numPr>
          <w:ilvl w:val="1"/>
          <w:numId w:val="17"/>
        </w:numPr>
        <w:rPr>
          <w:rFonts w:ascii="Arial" w:hAnsi="Arial"/>
        </w:rPr>
      </w:pPr>
      <w:r w:rsidRPr="006E7D73">
        <w:rPr>
          <w:rFonts w:ascii="Arial" w:hAnsi="Arial"/>
        </w:rPr>
        <w:t xml:space="preserve"> Isolants</w:t>
      </w:r>
    </w:p>
    <w:p w:rsidR="00317EF6" w:rsidRPr="006E7D73" w:rsidRDefault="00317EF6" w:rsidP="0062105F">
      <w:pPr>
        <w:pStyle w:val="ListParagraph"/>
        <w:numPr>
          <w:ilvl w:val="1"/>
          <w:numId w:val="17"/>
        </w:numPr>
        <w:rPr>
          <w:rFonts w:ascii="Arial" w:hAnsi="Arial"/>
        </w:rPr>
      </w:pPr>
      <w:r w:rsidRPr="006E7D73">
        <w:rPr>
          <w:rFonts w:ascii="Arial" w:hAnsi="Arial"/>
        </w:rPr>
        <w:t xml:space="preserve"> Semi-conducteurs purs ou intrinsèques</w:t>
      </w:r>
    </w:p>
    <w:p w:rsidR="00317EF6" w:rsidRPr="006E7D73" w:rsidRDefault="00317EF6" w:rsidP="00E41933">
      <w:pPr>
        <w:pStyle w:val="ListParagraph"/>
        <w:ind w:left="360"/>
        <w:rPr>
          <w:rFonts w:ascii="Arial" w:hAnsi="Arial"/>
        </w:rPr>
      </w:pPr>
      <w:r w:rsidRPr="006E7D73">
        <w:rPr>
          <w:rFonts w:ascii="Arial" w:hAnsi="Arial"/>
        </w:rPr>
        <w:t>2.8  Conductibilité d'un semi-conducteur intrinsèque</w:t>
      </w:r>
    </w:p>
    <w:p w:rsidR="00317EF6" w:rsidRDefault="00317EF6" w:rsidP="00E41933"/>
    <w:p w:rsidR="00317EF6" w:rsidRDefault="00317EF6" w:rsidP="00E41933">
      <w:pPr>
        <w:jc w:val="center"/>
        <w:rPr>
          <w:rFonts w:cs="Times New Roman"/>
          <w:b/>
          <w:bCs/>
          <w:sz w:val="28"/>
          <w:szCs w:val="28"/>
        </w:rPr>
      </w:pPr>
      <w:r w:rsidRPr="0062795F">
        <w:rPr>
          <w:rFonts w:cs="Times New Roman"/>
          <w:b/>
          <w:bCs/>
          <w:sz w:val="28"/>
          <w:szCs w:val="28"/>
        </w:rPr>
        <w:t>Chapitre</w:t>
      </w:r>
      <w:r>
        <w:rPr>
          <w:rFonts w:cs="Times New Roman"/>
          <w:b/>
          <w:bCs/>
          <w:sz w:val="28"/>
          <w:szCs w:val="28"/>
        </w:rPr>
        <w:t xml:space="preserve"> </w:t>
      </w:r>
      <w:r w:rsidRPr="0062795F">
        <w:rPr>
          <w:rFonts w:cs="Times New Roman"/>
          <w:b/>
          <w:bCs/>
          <w:sz w:val="28"/>
          <w:szCs w:val="28"/>
        </w:rPr>
        <w:t>3 </w:t>
      </w:r>
    </w:p>
    <w:p w:rsidR="00317EF6" w:rsidRPr="0062795F" w:rsidRDefault="00317EF6" w:rsidP="00E41933">
      <w:pPr>
        <w:jc w:val="center"/>
        <w:rPr>
          <w:rFonts w:cs="Times New Roman"/>
          <w:b/>
          <w:bCs/>
          <w:sz w:val="28"/>
          <w:szCs w:val="28"/>
        </w:rPr>
      </w:pPr>
      <w:r w:rsidRPr="0062795F">
        <w:rPr>
          <w:rFonts w:cs="Times New Roman"/>
          <w:b/>
          <w:bCs/>
          <w:sz w:val="28"/>
          <w:szCs w:val="28"/>
        </w:rPr>
        <w:t>Le semi-conducteur dope</w:t>
      </w:r>
    </w:p>
    <w:p w:rsidR="00317EF6" w:rsidRPr="006E7D73" w:rsidRDefault="00317EF6" w:rsidP="0062105F">
      <w:pPr>
        <w:pStyle w:val="ListParagraph"/>
        <w:numPr>
          <w:ilvl w:val="1"/>
          <w:numId w:val="18"/>
        </w:numPr>
        <w:rPr>
          <w:rFonts w:ascii="Arial" w:hAnsi="Arial"/>
        </w:rPr>
      </w:pPr>
      <w:r w:rsidRPr="006E7D73">
        <w:rPr>
          <w:rFonts w:ascii="Arial" w:hAnsi="Arial"/>
        </w:rPr>
        <w:t>Dopage d un semi conducteur</w:t>
      </w:r>
    </w:p>
    <w:p w:rsidR="00317EF6" w:rsidRPr="006E7D73" w:rsidRDefault="00317EF6" w:rsidP="0062105F">
      <w:pPr>
        <w:pStyle w:val="ListParagraph"/>
        <w:numPr>
          <w:ilvl w:val="1"/>
          <w:numId w:val="18"/>
        </w:numPr>
        <w:rPr>
          <w:rFonts w:ascii="Arial" w:hAnsi="Arial"/>
        </w:rPr>
      </w:pPr>
      <w:r w:rsidRPr="006E7D73">
        <w:rPr>
          <w:rFonts w:ascii="Arial" w:hAnsi="Arial"/>
        </w:rPr>
        <w:t xml:space="preserve"> Semi conducteur extrinsèque type N</w:t>
      </w:r>
    </w:p>
    <w:p w:rsidR="00317EF6" w:rsidRPr="006E7D73" w:rsidRDefault="00317EF6" w:rsidP="0062105F">
      <w:pPr>
        <w:pStyle w:val="ListParagraph"/>
        <w:numPr>
          <w:ilvl w:val="1"/>
          <w:numId w:val="18"/>
        </w:numPr>
        <w:rPr>
          <w:rFonts w:ascii="Arial" w:hAnsi="Arial"/>
        </w:rPr>
      </w:pPr>
      <w:r w:rsidRPr="006E7D73">
        <w:rPr>
          <w:rFonts w:ascii="Arial" w:hAnsi="Arial"/>
        </w:rPr>
        <w:t xml:space="preserve"> Semi conducteur extrinsèque type P</w:t>
      </w:r>
    </w:p>
    <w:p w:rsidR="00317EF6" w:rsidRPr="006E7D73" w:rsidRDefault="00317EF6" w:rsidP="0062105F">
      <w:pPr>
        <w:pStyle w:val="ListParagraph"/>
        <w:numPr>
          <w:ilvl w:val="1"/>
          <w:numId w:val="18"/>
        </w:numPr>
        <w:rPr>
          <w:rFonts w:ascii="Arial" w:hAnsi="Arial"/>
        </w:rPr>
      </w:pPr>
      <w:r w:rsidRPr="006E7D73">
        <w:rPr>
          <w:rFonts w:ascii="Arial" w:hAnsi="Arial"/>
        </w:rPr>
        <w:t xml:space="preserve"> Influence de la température</w:t>
      </w:r>
    </w:p>
    <w:p w:rsidR="00317EF6" w:rsidRPr="006E7D73" w:rsidRDefault="00317EF6" w:rsidP="00E41933">
      <w:pPr>
        <w:pStyle w:val="ListParagraph"/>
        <w:ind w:left="360"/>
        <w:rPr>
          <w:rFonts w:ascii="Arial" w:hAnsi="Arial"/>
        </w:rPr>
      </w:pPr>
      <w:r w:rsidRPr="006E7D73">
        <w:rPr>
          <w:rFonts w:ascii="Arial" w:hAnsi="Arial"/>
        </w:rPr>
        <w:t>3.5  Effet Hall</w:t>
      </w:r>
    </w:p>
    <w:p w:rsidR="00317EF6" w:rsidRDefault="00317EF6" w:rsidP="00E41933"/>
    <w:p w:rsidR="00317EF6" w:rsidRDefault="00317EF6" w:rsidP="00E41933">
      <w:pPr>
        <w:jc w:val="center"/>
        <w:rPr>
          <w:rFonts w:cs="Times New Roman"/>
          <w:b/>
          <w:bCs/>
          <w:sz w:val="28"/>
          <w:szCs w:val="28"/>
        </w:rPr>
      </w:pPr>
      <w:r w:rsidRPr="00A84185">
        <w:rPr>
          <w:rFonts w:cs="Times New Roman"/>
          <w:b/>
          <w:bCs/>
          <w:sz w:val="28"/>
          <w:szCs w:val="28"/>
        </w:rPr>
        <w:t>Chapitre</w:t>
      </w:r>
      <w:r>
        <w:rPr>
          <w:rFonts w:cs="Times New Roman"/>
          <w:b/>
          <w:bCs/>
          <w:sz w:val="28"/>
          <w:szCs w:val="28"/>
        </w:rPr>
        <w:t xml:space="preserve"> </w:t>
      </w:r>
      <w:r w:rsidRPr="00A84185">
        <w:rPr>
          <w:rFonts w:cs="Times New Roman"/>
          <w:b/>
          <w:bCs/>
          <w:sz w:val="28"/>
          <w:szCs w:val="28"/>
        </w:rPr>
        <w:t>4 </w:t>
      </w:r>
    </w:p>
    <w:p w:rsidR="00317EF6" w:rsidRPr="00A84185" w:rsidRDefault="00317EF6" w:rsidP="00E41933">
      <w:pPr>
        <w:jc w:val="center"/>
        <w:rPr>
          <w:rFonts w:cs="Times New Roman"/>
          <w:b/>
          <w:bCs/>
          <w:sz w:val="28"/>
          <w:szCs w:val="28"/>
        </w:rPr>
      </w:pPr>
      <w:r w:rsidRPr="00A84185">
        <w:rPr>
          <w:rFonts w:cs="Times New Roman"/>
          <w:b/>
          <w:bCs/>
          <w:sz w:val="28"/>
          <w:szCs w:val="28"/>
        </w:rPr>
        <w:t xml:space="preserve"> La jonction PN</w:t>
      </w:r>
    </w:p>
    <w:p w:rsidR="00317EF6" w:rsidRPr="006E7D73" w:rsidRDefault="00317EF6" w:rsidP="0062105F">
      <w:pPr>
        <w:pStyle w:val="ListParagraph"/>
        <w:numPr>
          <w:ilvl w:val="1"/>
          <w:numId w:val="19"/>
        </w:numPr>
        <w:rPr>
          <w:rFonts w:ascii="Arial" w:hAnsi="Arial"/>
        </w:rPr>
      </w:pPr>
      <w:r w:rsidRPr="006E7D73">
        <w:rPr>
          <w:rFonts w:ascii="Arial" w:hAnsi="Arial"/>
        </w:rPr>
        <w:t>Représentation simplifiée des semi-conducteurs extrinsèque</w:t>
      </w:r>
    </w:p>
    <w:p w:rsidR="00317EF6" w:rsidRPr="006E7D73" w:rsidRDefault="00317EF6" w:rsidP="0062105F">
      <w:pPr>
        <w:pStyle w:val="ListParagraph"/>
        <w:numPr>
          <w:ilvl w:val="1"/>
          <w:numId w:val="19"/>
        </w:numPr>
        <w:rPr>
          <w:rFonts w:ascii="Arial" w:hAnsi="Arial"/>
        </w:rPr>
      </w:pPr>
      <w:r w:rsidRPr="006E7D73">
        <w:rPr>
          <w:rFonts w:ascii="Arial" w:hAnsi="Arial"/>
        </w:rPr>
        <w:t xml:space="preserve"> La jonction PN</w:t>
      </w:r>
    </w:p>
    <w:p w:rsidR="00317EF6" w:rsidRPr="006E7D73" w:rsidRDefault="00317EF6" w:rsidP="0062105F">
      <w:pPr>
        <w:pStyle w:val="ListParagraph"/>
        <w:numPr>
          <w:ilvl w:val="1"/>
          <w:numId w:val="19"/>
        </w:numPr>
        <w:rPr>
          <w:rFonts w:ascii="Arial" w:hAnsi="Arial"/>
        </w:rPr>
      </w:pPr>
      <w:r w:rsidRPr="006E7D73">
        <w:rPr>
          <w:rFonts w:ascii="Arial" w:hAnsi="Arial"/>
        </w:rPr>
        <w:t xml:space="preserve"> Rôle du champ électrostatique</w:t>
      </w:r>
    </w:p>
    <w:p w:rsidR="00317EF6" w:rsidRPr="006E7D73" w:rsidRDefault="00317EF6" w:rsidP="00E41933">
      <w:pPr>
        <w:pStyle w:val="ListParagraph"/>
        <w:ind w:left="360"/>
        <w:rPr>
          <w:rFonts w:ascii="Arial" w:hAnsi="Arial"/>
        </w:rPr>
      </w:pPr>
      <w:r w:rsidRPr="006E7D73">
        <w:rPr>
          <w:rFonts w:ascii="Arial" w:hAnsi="Arial"/>
        </w:rPr>
        <w:t>4.4  La jonction PN sous tension</w:t>
      </w:r>
    </w:p>
    <w:p w:rsidR="00317EF6" w:rsidRDefault="00317EF6" w:rsidP="00E41933">
      <w:pPr>
        <w:jc w:val="center"/>
        <w:rPr>
          <w:rFonts w:cs="Times New Roman"/>
          <w:b/>
          <w:bCs/>
          <w:sz w:val="28"/>
          <w:szCs w:val="28"/>
        </w:rPr>
      </w:pPr>
      <w:r w:rsidRPr="00A84185">
        <w:rPr>
          <w:rFonts w:cs="Times New Roman"/>
          <w:b/>
          <w:bCs/>
          <w:sz w:val="28"/>
          <w:szCs w:val="28"/>
        </w:rPr>
        <w:t>Chapitre 5 </w:t>
      </w:r>
    </w:p>
    <w:p w:rsidR="00317EF6" w:rsidRPr="00A84185" w:rsidRDefault="00317EF6" w:rsidP="00E41933">
      <w:pPr>
        <w:jc w:val="center"/>
        <w:rPr>
          <w:rFonts w:cs="Times New Roman"/>
          <w:b/>
          <w:bCs/>
          <w:sz w:val="28"/>
          <w:szCs w:val="28"/>
        </w:rPr>
      </w:pPr>
      <w:r w:rsidRPr="00A84185">
        <w:rPr>
          <w:rFonts w:cs="Times New Roman"/>
          <w:b/>
          <w:bCs/>
          <w:sz w:val="28"/>
          <w:szCs w:val="28"/>
        </w:rPr>
        <w:t xml:space="preserve"> La diode</w:t>
      </w:r>
    </w:p>
    <w:p w:rsidR="00317EF6" w:rsidRPr="006E7D73" w:rsidRDefault="00317EF6" w:rsidP="0062105F">
      <w:pPr>
        <w:pStyle w:val="ListParagraph"/>
        <w:numPr>
          <w:ilvl w:val="1"/>
          <w:numId w:val="20"/>
        </w:numPr>
        <w:rPr>
          <w:rFonts w:ascii="Arial" w:hAnsi="Arial"/>
        </w:rPr>
      </w:pPr>
      <w:r w:rsidRPr="006E7D73">
        <w:rPr>
          <w:rFonts w:ascii="Arial" w:hAnsi="Arial"/>
        </w:rPr>
        <w:t>Constitution</w:t>
      </w:r>
    </w:p>
    <w:p w:rsidR="00317EF6" w:rsidRPr="006E7D73" w:rsidRDefault="00317EF6" w:rsidP="0062105F">
      <w:pPr>
        <w:pStyle w:val="ListParagraph"/>
        <w:numPr>
          <w:ilvl w:val="1"/>
          <w:numId w:val="20"/>
        </w:numPr>
        <w:rPr>
          <w:rFonts w:ascii="Arial" w:hAnsi="Arial"/>
        </w:rPr>
      </w:pPr>
      <w:r w:rsidRPr="006E7D73">
        <w:rPr>
          <w:rFonts w:ascii="Arial" w:hAnsi="Arial"/>
        </w:rPr>
        <w:t xml:space="preserve"> Caractéristique directe</w:t>
      </w:r>
    </w:p>
    <w:p w:rsidR="00317EF6" w:rsidRPr="006E7D73" w:rsidRDefault="00317EF6" w:rsidP="0062105F">
      <w:pPr>
        <w:pStyle w:val="ListParagraph"/>
        <w:numPr>
          <w:ilvl w:val="1"/>
          <w:numId w:val="20"/>
        </w:numPr>
        <w:rPr>
          <w:rFonts w:ascii="Arial" w:hAnsi="Arial"/>
        </w:rPr>
      </w:pPr>
      <w:r w:rsidRPr="006E7D73">
        <w:rPr>
          <w:rFonts w:ascii="Arial" w:hAnsi="Arial"/>
        </w:rPr>
        <w:lastRenderedPageBreak/>
        <w:t xml:space="preserve"> Caractéristique inverse</w:t>
      </w:r>
    </w:p>
    <w:p w:rsidR="00317EF6" w:rsidRPr="006E7D73" w:rsidRDefault="00317EF6" w:rsidP="0062105F">
      <w:pPr>
        <w:pStyle w:val="ListParagraph"/>
        <w:numPr>
          <w:ilvl w:val="1"/>
          <w:numId w:val="20"/>
        </w:numPr>
        <w:rPr>
          <w:rFonts w:ascii="Arial" w:hAnsi="Arial"/>
        </w:rPr>
      </w:pPr>
      <w:r w:rsidRPr="006E7D73">
        <w:rPr>
          <w:rFonts w:ascii="Arial" w:hAnsi="Arial"/>
        </w:rPr>
        <w:t xml:space="preserve"> Effet de la température sur la jonction </w:t>
      </w:r>
    </w:p>
    <w:p w:rsidR="00317EF6" w:rsidRPr="006E7D73" w:rsidRDefault="00317EF6" w:rsidP="0062105F">
      <w:pPr>
        <w:pStyle w:val="ListParagraph"/>
        <w:numPr>
          <w:ilvl w:val="1"/>
          <w:numId w:val="20"/>
        </w:numPr>
        <w:rPr>
          <w:rFonts w:ascii="Arial" w:hAnsi="Arial"/>
        </w:rPr>
      </w:pPr>
      <w:r w:rsidRPr="006E7D73">
        <w:rPr>
          <w:rFonts w:ascii="Arial" w:hAnsi="Arial"/>
        </w:rPr>
        <w:t xml:space="preserve"> Claquage de la jonction</w:t>
      </w:r>
    </w:p>
    <w:p w:rsidR="00317EF6" w:rsidRPr="006E7D73" w:rsidRDefault="00317EF6" w:rsidP="0062105F">
      <w:pPr>
        <w:pStyle w:val="ListParagraph"/>
        <w:numPr>
          <w:ilvl w:val="1"/>
          <w:numId w:val="20"/>
        </w:numPr>
        <w:rPr>
          <w:rFonts w:ascii="Arial" w:hAnsi="Arial"/>
        </w:rPr>
      </w:pPr>
      <w:r w:rsidRPr="006E7D73">
        <w:rPr>
          <w:rFonts w:ascii="Arial" w:hAnsi="Arial"/>
        </w:rPr>
        <w:t xml:space="preserve"> Rôle du redresseur (simple ; double à 2 diodes ; double à pont)</w:t>
      </w:r>
    </w:p>
    <w:p w:rsidR="00317EF6" w:rsidRPr="006E7D73" w:rsidRDefault="00317EF6" w:rsidP="00E41933">
      <w:pPr>
        <w:pStyle w:val="ListParagraph"/>
        <w:ind w:left="360"/>
        <w:rPr>
          <w:rFonts w:ascii="Arial" w:hAnsi="Arial"/>
        </w:rPr>
      </w:pPr>
      <w:r w:rsidRPr="006E7D73">
        <w:rPr>
          <w:rFonts w:ascii="Arial" w:hAnsi="Arial"/>
        </w:rPr>
        <w:t>5.7  Diode Zener (en continu ; en alternatif)</w:t>
      </w:r>
    </w:p>
    <w:p w:rsidR="00317EF6" w:rsidRDefault="00317EF6" w:rsidP="00E41933">
      <w:pPr>
        <w:jc w:val="center"/>
        <w:rPr>
          <w:rFonts w:cs="Times New Roman"/>
          <w:b/>
          <w:bCs/>
          <w:sz w:val="28"/>
          <w:szCs w:val="28"/>
        </w:rPr>
      </w:pPr>
      <w:r w:rsidRPr="00A84185">
        <w:rPr>
          <w:rFonts w:cs="Times New Roman"/>
          <w:b/>
          <w:bCs/>
          <w:sz w:val="28"/>
          <w:szCs w:val="28"/>
        </w:rPr>
        <w:t>Chapitre</w:t>
      </w:r>
      <w:r>
        <w:rPr>
          <w:rFonts w:cs="Times New Roman"/>
          <w:b/>
          <w:bCs/>
          <w:sz w:val="28"/>
          <w:szCs w:val="28"/>
        </w:rPr>
        <w:t xml:space="preserve"> 6</w:t>
      </w:r>
      <w:r w:rsidRPr="00A84185">
        <w:rPr>
          <w:rFonts w:cs="Times New Roman"/>
          <w:b/>
          <w:bCs/>
          <w:sz w:val="28"/>
          <w:szCs w:val="28"/>
        </w:rPr>
        <w:t> </w:t>
      </w:r>
    </w:p>
    <w:p w:rsidR="00317EF6" w:rsidRPr="00A84185" w:rsidRDefault="00317EF6" w:rsidP="00E41933">
      <w:pPr>
        <w:jc w:val="center"/>
        <w:rPr>
          <w:rFonts w:cs="Times New Roman"/>
          <w:b/>
          <w:bCs/>
          <w:sz w:val="28"/>
          <w:szCs w:val="28"/>
        </w:rPr>
      </w:pPr>
      <w:r w:rsidRPr="00A84185">
        <w:rPr>
          <w:rFonts w:cs="Times New Roman"/>
          <w:b/>
          <w:bCs/>
          <w:sz w:val="28"/>
          <w:szCs w:val="28"/>
        </w:rPr>
        <w:t xml:space="preserve"> Transistor bipolaire</w:t>
      </w:r>
    </w:p>
    <w:p w:rsidR="00317EF6" w:rsidRPr="006E7D73" w:rsidRDefault="00317EF6" w:rsidP="0062105F">
      <w:pPr>
        <w:pStyle w:val="ListParagraph"/>
        <w:numPr>
          <w:ilvl w:val="1"/>
          <w:numId w:val="21"/>
        </w:numPr>
        <w:rPr>
          <w:rFonts w:ascii="Arial" w:hAnsi="Arial"/>
        </w:rPr>
      </w:pPr>
      <w:r w:rsidRPr="006E7D73">
        <w:rPr>
          <w:rFonts w:ascii="Arial" w:hAnsi="Arial"/>
        </w:rPr>
        <w:t>Constitution</w:t>
      </w:r>
    </w:p>
    <w:p w:rsidR="00317EF6" w:rsidRPr="006E7D73" w:rsidRDefault="00317EF6" w:rsidP="0062105F">
      <w:pPr>
        <w:pStyle w:val="ListParagraph"/>
        <w:numPr>
          <w:ilvl w:val="1"/>
          <w:numId w:val="21"/>
        </w:numPr>
        <w:rPr>
          <w:rFonts w:ascii="Arial" w:hAnsi="Arial"/>
        </w:rPr>
      </w:pPr>
      <w:r w:rsidRPr="006E7D73">
        <w:rPr>
          <w:rFonts w:ascii="Arial" w:hAnsi="Arial"/>
        </w:rPr>
        <w:t>Les deux jonctions du transistor bipolaire</w:t>
      </w:r>
    </w:p>
    <w:p w:rsidR="00317EF6" w:rsidRPr="006E7D73" w:rsidRDefault="00317EF6" w:rsidP="0062105F">
      <w:pPr>
        <w:pStyle w:val="ListParagraph"/>
        <w:numPr>
          <w:ilvl w:val="1"/>
          <w:numId w:val="21"/>
        </w:numPr>
        <w:rPr>
          <w:rFonts w:ascii="Arial" w:hAnsi="Arial"/>
        </w:rPr>
      </w:pPr>
      <w:r w:rsidRPr="006E7D73">
        <w:rPr>
          <w:rFonts w:ascii="Arial" w:hAnsi="Arial"/>
        </w:rPr>
        <w:t>Etude du transistor NPN monté en E.C.</w:t>
      </w:r>
    </w:p>
    <w:p w:rsidR="00317EF6" w:rsidRPr="006E7D73" w:rsidRDefault="00317EF6" w:rsidP="0062105F">
      <w:pPr>
        <w:pStyle w:val="ListParagraph"/>
        <w:numPr>
          <w:ilvl w:val="1"/>
          <w:numId w:val="21"/>
        </w:numPr>
        <w:rPr>
          <w:rFonts w:ascii="Arial" w:hAnsi="Arial"/>
        </w:rPr>
      </w:pPr>
      <w:r w:rsidRPr="006E7D73">
        <w:rPr>
          <w:rFonts w:ascii="Arial" w:hAnsi="Arial"/>
        </w:rPr>
        <w:t>Réseaux de caractéristiques</w:t>
      </w:r>
    </w:p>
    <w:p w:rsidR="00317EF6" w:rsidRPr="006E7D73" w:rsidRDefault="00317EF6" w:rsidP="0062105F">
      <w:pPr>
        <w:pStyle w:val="ListParagraph"/>
        <w:numPr>
          <w:ilvl w:val="1"/>
          <w:numId w:val="21"/>
        </w:numPr>
        <w:rPr>
          <w:rFonts w:ascii="Arial" w:hAnsi="Arial"/>
        </w:rPr>
      </w:pPr>
      <w:r w:rsidRPr="006E7D73">
        <w:rPr>
          <w:rFonts w:ascii="Arial" w:hAnsi="Arial"/>
        </w:rPr>
        <w:t>Point de fonctionnement d'un transistor</w:t>
      </w:r>
    </w:p>
    <w:p w:rsidR="00317EF6" w:rsidRPr="006E7D73" w:rsidRDefault="00317EF6" w:rsidP="0062105F">
      <w:pPr>
        <w:pStyle w:val="ListParagraph"/>
        <w:numPr>
          <w:ilvl w:val="1"/>
          <w:numId w:val="21"/>
        </w:numPr>
        <w:rPr>
          <w:rFonts w:ascii="Arial" w:hAnsi="Arial"/>
        </w:rPr>
      </w:pPr>
      <w:r w:rsidRPr="006E7D73">
        <w:rPr>
          <w:rFonts w:ascii="Arial" w:hAnsi="Arial"/>
        </w:rPr>
        <w:t>Régime de fonctionnement d'un transistor</w:t>
      </w:r>
    </w:p>
    <w:p w:rsidR="00317EF6" w:rsidRPr="006E7D73" w:rsidRDefault="00317EF6" w:rsidP="0062105F">
      <w:pPr>
        <w:pStyle w:val="ListParagraph"/>
        <w:numPr>
          <w:ilvl w:val="1"/>
          <w:numId w:val="21"/>
        </w:numPr>
        <w:rPr>
          <w:rFonts w:ascii="Arial" w:hAnsi="Arial"/>
        </w:rPr>
      </w:pPr>
      <w:r w:rsidRPr="006E7D73">
        <w:rPr>
          <w:rFonts w:ascii="Arial" w:hAnsi="Arial"/>
        </w:rPr>
        <w:t>Utilisation du transistor bipolaire (en continu commutation ; en alternatif)</w:t>
      </w:r>
    </w:p>
    <w:p w:rsidR="00317EF6" w:rsidRPr="00E41933" w:rsidRDefault="00317EF6" w:rsidP="00E41933">
      <w:pPr>
        <w:rPr>
          <w:lang w:val="fr-FR"/>
        </w:rPr>
      </w:pPr>
    </w:p>
    <w:p w:rsidR="00317EF6" w:rsidRPr="00E41933" w:rsidRDefault="00317EF6" w:rsidP="00E41933">
      <w:pPr>
        <w:jc w:val="center"/>
        <w:rPr>
          <w:rFonts w:cs="Times New Roman"/>
          <w:b/>
          <w:bCs/>
          <w:sz w:val="28"/>
          <w:szCs w:val="28"/>
          <w:lang w:val="fr-FR"/>
        </w:rPr>
      </w:pPr>
      <w:r w:rsidRPr="00E41933">
        <w:rPr>
          <w:rFonts w:cs="Times New Roman"/>
          <w:b/>
          <w:bCs/>
          <w:sz w:val="28"/>
          <w:szCs w:val="28"/>
          <w:lang w:val="fr-FR"/>
        </w:rPr>
        <w:t>Chapitre 7 </w:t>
      </w:r>
    </w:p>
    <w:p w:rsidR="00317EF6" w:rsidRPr="00E41933" w:rsidRDefault="00317EF6" w:rsidP="00E41933">
      <w:pPr>
        <w:jc w:val="center"/>
        <w:rPr>
          <w:rFonts w:cs="Times New Roman"/>
          <w:b/>
          <w:bCs/>
          <w:sz w:val="28"/>
          <w:szCs w:val="28"/>
          <w:lang w:val="fr-FR"/>
        </w:rPr>
      </w:pPr>
      <w:r w:rsidRPr="00E41933">
        <w:rPr>
          <w:rFonts w:cs="Times New Roman"/>
          <w:b/>
          <w:bCs/>
          <w:sz w:val="28"/>
          <w:szCs w:val="28"/>
          <w:lang w:val="fr-FR"/>
        </w:rPr>
        <w:t xml:space="preserve"> Transistor à effet de champ TEC</w:t>
      </w:r>
    </w:p>
    <w:p w:rsidR="00317EF6" w:rsidRPr="006E7D73" w:rsidRDefault="00317EF6" w:rsidP="0062105F">
      <w:pPr>
        <w:pStyle w:val="ListParagraph"/>
        <w:numPr>
          <w:ilvl w:val="1"/>
          <w:numId w:val="22"/>
        </w:numPr>
        <w:rPr>
          <w:rFonts w:ascii="Arial" w:hAnsi="Arial"/>
        </w:rPr>
      </w:pPr>
      <w:r w:rsidRPr="006E7D73">
        <w:rPr>
          <w:rFonts w:ascii="Arial" w:hAnsi="Arial"/>
        </w:rPr>
        <w:t>T.E.C.à jonction à canal N</w:t>
      </w:r>
    </w:p>
    <w:p w:rsidR="00317EF6" w:rsidRPr="006E7D73" w:rsidRDefault="00317EF6" w:rsidP="0062105F">
      <w:pPr>
        <w:pStyle w:val="ListParagraph"/>
        <w:numPr>
          <w:ilvl w:val="1"/>
          <w:numId w:val="22"/>
        </w:numPr>
        <w:rPr>
          <w:rFonts w:ascii="Arial" w:hAnsi="Arial"/>
        </w:rPr>
      </w:pPr>
      <w:r w:rsidRPr="006E7D73">
        <w:rPr>
          <w:rFonts w:ascii="Arial" w:hAnsi="Arial"/>
        </w:rPr>
        <w:t xml:space="preserve"> Caractéristique ID(VDS) pour VGS = 0 pincement</w:t>
      </w:r>
    </w:p>
    <w:p w:rsidR="00317EF6" w:rsidRPr="006E7D73" w:rsidRDefault="00317EF6" w:rsidP="0062105F">
      <w:pPr>
        <w:pStyle w:val="ListParagraph"/>
        <w:numPr>
          <w:ilvl w:val="1"/>
          <w:numId w:val="22"/>
        </w:numPr>
        <w:rPr>
          <w:rFonts w:ascii="Arial" w:hAnsi="Arial"/>
        </w:rPr>
      </w:pPr>
      <w:r w:rsidRPr="006E7D73">
        <w:rPr>
          <w:rFonts w:ascii="Arial" w:hAnsi="Arial"/>
        </w:rPr>
        <w:t xml:space="preserve"> Réseaux de caractéristiques</w:t>
      </w:r>
    </w:p>
    <w:p w:rsidR="00317EF6" w:rsidRPr="006E7D73" w:rsidRDefault="00317EF6" w:rsidP="0062105F">
      <w:pPr>
        <w:pStyle w:val="ListParagraph"/>
        <w:numPr>
          <w:ilvl w:val="1"/>
          <w:numId w:val="22"/>
        </w:numPr>
        <w:rPr>
          <w:rFonts w:ascii="Arial" w:hAnsi="Arial"/>
        </w:rPr>
      </w:pPr>
      <w:r w:rsidRPr="006E7D73">
        <w:rPr>
          <w:rFonts w:ascii="Arial" w:hAnsi="Arial"/>
        </w:rPr>
        <w:t xml:space="preserve"> Polarisation du T.E.C.</w:t>
      </w:r>
    </w:p>
    <w:p w:rsidR="00317EF6" w:rsidRPr="006E7D73" w:rsidRDefault="00317EF6" w:rsidP="00E41933">
      <w:pPr>
        <w:pStyle w:val="ListParagraph"/>
        <w:ind w:left="360"/>
        <w:rPr>
          <w:rFonts w:ascii="Arial" w:hAnsi="Arial"/>
        </w:rPr>
      </w:pPr>
      <w:r w:rsidRPr="006E7D73">
        <w:rPr>
          <w:rFonts w:ascii="Arial" w:hAnsi="Arial"/>
        </w:rPr>
        <w:t>7.5  Utilisation du T.E.C.</w:t>
      </w:r>
    </w:p>
    <w:p w:rsidR="00317EF6" w:rsidRPr="00E41933" w:rsidRDefault="00317EF6" w:rsidP="00E41933">
      <w:pPr>
        <w:rPr>
          <w:lang w:val="fr-FR"/>
        </w:rPr>
      </w:pPr>
    </w:p>
    <w:p w:rsidR="00317EF6" w:rsidRDefault="00317EF6" w:rsidP="00E41933">
      <w:pPr>
        <w:jc w:val="center"/>
        <w:rPr>
          <w:rFonts w:cs="Times New Roman"/>
          <w:b/>
          <w:bCs/>
          <w:sz w:val="28"/>
          <w:szCs w:val="28"/>
        </w:rPr>
      </w:pPr>
      <w:r w:rsidRPr="00A84185">
        <w:rPr>
          <w:rFonts w:cs="Times New Roman"/>
          <w:b/>
          <w:bCs/>
          <w:sz w:val="28"/>
          <w:szCs w:val="28"/>
        </w:rPr>
        <w:t xml:space="preserve">Chapitre </w:t>
      </w:r>
      <w:r>
        <w:rPr>
          <w:rFonts w:cs="Times New Roman"/>
          <w:b/>
          <w:bCs/>
          <w:sz w:val="28"/>
          <w:szCs w:val="28"/>
        </w:rPr>
        <w:t>8</w:t>
      </w:r>
      <w:r w:rsidRPr="00A84185">
        <w:rPr>
          <w:rFonts w:cs="Times New Roman"/>
          <w:b/>
          <w:bCs/>
          <w:sz w:val="28"/>
          <w:szCs w:val="28"/>
        </w:rPr>
        <w:t> </w:t>
      </w:r>
    </w:p>
    <w:p w:rsidR="00317EF6" w:rsidRPr="006E7D73" w:rsidRDefault="00317EF6" w:rsidP="00E41933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6E7D73">
        <w:rPr>
          <w:rFonts w:ascii="Arial" w:hAnsi="Arial" w:cs="Arial"/>
          <w:b/>
          <w:bCs/>
          <w:sz w:val="22"/>
          <w:szCs w:val="22"/>
        </w:rPr>
        <w:t xml:space="preserve"> Amplificateur opérationnel</w:t>
      </w:r>
    </w:p>
    <w:p w:rsidR="00317EF6" w:rsidRPr="006E7D73" w:rsidRDefault="00317EF6" w:rsidP="0062105F">
      <w:pPr>
        <w:pStyle w:val="ListParagraph"/>
        <w:numPr>
          <w:ilvl w:val="1"/>
          <w:numId w:val="23"/>
        </w:numPr>
        <w:rPr>
          <w:rFonts w:ascii="Arial" w:hAnsi="Arial"/>
        </w:rPr>
      </w:pPr>
      <w:r w:rsidRPr="006E7D73">
        <w:rPr>
          <w:rFonts w:ascii="Arial" w:hAnsi="Arial"/>
        </w:rPr>
        <w:t>Introduction et présentation</w:t>
      </w:r>
    </w:p>
    <w:p w:rsidR="00317EF6" w:rsidRPr="006E7D73" w:rsidRDefault="00317EF6" w:rsidP="0062105F">
      <w:pPr>
        <w:pStyle w:val="ListParagraph"/>
        <w:numPr>
          <w:ilvl w:val="1"/>
          <w:numId w:val="23"/>
        </w:numPr>
        <w:rPr>
          <w:rFonts w:ascii="Arial" w:hAnsi="Arial"/>
        </w:rPr>
      </w:pPr>
      <w:r w:rsidRPr="006E7D73">
        <w:rPr>
          <w:rFonts w:ascii="Arial" w:hAnsi="Arial"/>
        </w:rPr>
        <w:t xml:space="preserve"> Amplificateur opérationnel parfait</w:t>
      </w:r>
    </w:p>
    <w:p w:rsidR="00317EF6" w:rsidRPr="006E7D73" w:rsidRDefault="00317EF6" w:rsidP="00E41933">
      <w:pPr>
        <w:pStyle w:val="ListParagraph"/>
        <w:ind w:left="360"/>
        <w:rPr>
          <w:rFonts w:ascii="Arial" w:hAnsi="Arial"/>
        </w:rPr>
      </w:pPr>
      <w:r w:rsidRPr="006E7D73">
        <w:rPr>
          <w:rFonts w:ascii="Arial" w:hAnsi="Arial"/>
        </w:rPr>
        <w:t>8.3  Amplificateur opérationnel en régime linéaire :</w:t>
      </w:r>
    </w:p>
    <w:p w:rsidR="00317EF6" w:rsidRPr="006E7D73" w:rsidRDefault="00317EF6" w:rsidP="0062105F">
      <w:pPr>
        <w:pStyle w:val="ListParagraph"/>
        <w:numPr>
          <w:ilvl w:val="0"/>
          <w:numId w:val="15"/>
        </w:numPr>
        <w:rPr>
          <w:rFonts w:ascii="Arial" w:hAnsi="Arial"/>
        </w:rPr>
      </w:pPr>
      <w:r w:rsidRPr="006E7D73">
        <w:rPr>
          <w:rFonts w:ascii="Arial" w:hAnsi="Arial"/>
        </w:rPr>
        <w:t>Suiveur</w:t>
      </w:r>
    </w:p>
    <w:p w:rsidR="00317EF6" w:rsidRPr="006E7D73" w:rsidRDefault="00317EF6" w:rsidP="0062105F">
      <w:pPr>
        <w:pStyle w:val="ListParagraph"/>
        <w:numPr>
          <w:ilvl w:val="0"/>
          <w:numId w:val="15"/>
        </w:numPr>
        <w:rPr>
          <w:rFonts w:ascii="Arial" w:hAnsi="Arial"/>
        </w:rPr>
      </w:pPr>
      <w:r w:rsidRPr="006E7D73">
        <w:rPr>
          <w:rFonts w:ascii="Arial" w:hAnsi="Arial"/>
        </w:rPr>
        <w:t>Inverseur</w:t>
      </w:r>
    </w:p>
    <w:p w:rsidR="00317EF6" w:rsidRPr="006E7D73" w:rsidRDefault="00317EF6" w:rsidP="0062105F">
      <w:pPr>
        <w:pStyle w:val="ListParagraph"/>
        <w:numPr>
          <w:ilvl w:val="0"/>
          <w:numId w:val="15"/>
        </w:numPr>
        <w:rPr>
          <w:rFonts w:ascii="Arial" w:hAnsi="Arial"/>
        </w:rPr>
      </w:pPr>
      <w:r w:rsidRPr="006E7D73">
        <w:rPr>
          <w:rFonts w:ascii="Arial" w:hAnsi="Arial"/>
        </w:rPr>
        <w:t>Non-inverseur</w:t>
      </w:r>
    </w:p>
    <w:p w:rsidR="00317EF6" w:rsidRPr="006E7D73" w:rsidRDefault="00317EF6" w:rsidP="0062105F">
      <w:pPr>
        <w:pStyle w:val="ListParagraph"/>
        <w:numPr>
          <w:ilvl w:val="0"/>
          <w:numId w:val="15"/>
        </w:numPr>
        <w:rPr>
          <w:rFonts w:ascii="Arial" w:hAnsi="Arial"/>
        </w:rPr>
      </w:pPr>
      <w:r w:rsidRPr="006E7D73">
        <w:rPr>
          <w:rFonts w:ascii="Arial" w:hAnsi="Arial"/>
        </w:rPr>
        <w:t>Additionneur</w:t>
      </w:r>
    </w:p>
    <w:p w:rsidR="00317EF6" w:rsidRPr="006E7D73" w:rsidRDefault="00317EF6" w:rsidP="0062105F">
      <w:pPr>
        <w:pStyle w:val="ListParagraph"/>
        <w:numPr>
          <w:ilvl w:val="0"/>
          <w:numId w:val="15"/>
        </w:numPr>
        <w:rPr>
          <w:rFonts w:ascii="Arial" w:hAnsi="Arial"/>
        </w:rPr>
      </w:pPr>
      <w:r w:rsidRPr="006E7D73">
        <w:rPr>
          <w:rFonts w:ascii="Arial" w:hAnsi="Arial"/>
        </w:rPr>
        <w:t>Additionneur inverseur</w:t>
      </w:r>
    </w:p>
    <w:p w:rsidR="00317EF6" w:rsidRPr="006E7D73" w:rsidRDefault="00317EF6" w:rsidP="0062105F">
      <w:pPr>
        <w:pStyle w:val="ListParagraph"/>
        <w:numPr>
          <w:ilvl w:val="0"/>
          <w:numId w:val="15"/>
        </w:numPr>
        <w:rPr>
          <w:rFonts w:ascii="Arial" w:hAnsi="Arial"/>
        </w:rPr>
      </w:pPr>
      <w:r w:rsidRPr="006E7D73">
        <w:rPr>
          <w:rFonts w:ascii="Arial" w:hAnsi="Arial"/>
        </w:rPr>
        <w:t>Intégrateur</w:t>
      </w:r>
    </w:p>
    <w:p w:rsidR="00317EF6" w:rsidRPr="006E7D73" w:rsidRDefault="00317EF6" w:rsidP="0062105F">
      <w:pPr>
        <w:pStyle w:val="ListParagraph"/>
        <w:numPr>
          <w:ilvl w:val="0"/>
          <w:numId w:val="15"/>
        </w:numPr>
        <w:rPr>
          <w:rFonts w:ascii="Arial" w:hAnsi="Arial"/>
        </w:rPr>
      </w:pPr>
      <w:r w:rsidRPr="006E7D73">
        <w:rPr>
          <w:rFonts w:ascii="Arial" w:hAnsi="Arial"/>
        </w:rPr>
        <w:t>Dérivateur</w:t>
      </w:r>
    </w:p>
    <w:p w:rsidR="00317EF6" w:rsidRPr="006E7D73" w:rsidRDefault="00317EF6" w:rsidP="0062105F">
      <w:pPr>
        <w:pStyle w:val="ListParagraph"/>
        <w:numPr>
          <w:ilvl w:val="1"/>
          <w:numId w:val="24"/>
        </w:numPr>
        <w:rPr>
          <w:rFonts w:ascii="Arial" w:hAnsi="Arial"/>
        </w:rPr>
      </w:pPr>
      <w:r w:rsidRPr="006E7D73">
        <w:rPr>
          <w:rFonts w:ascii="Arial" w:hAnsi="Arial"/>
        </w:rPr>
        <w:t xml:space="preserve"> Amplificateur opérationnel en régime non linéaire :</w:t>
      </w:r>
    </w:p>
    <w:p w:rsidR="00317EF6" w:rsidRPr="006E7D73" w:rsidRDefault="00317EF6" w:rsidP="0062105F">
      <w:pPr>
        <w:pStyle w:val="ListParagraph"/>
        <w:numPr>
          <w:ilvl w:val="0"/>
          <w:numId w:val="15"/>
        </w:numPr>
        <w:rPr>
          <w:rFonts w:ascii="Arial" w:hAnsi="Arial"/>
        </w:rPr>
      </w:pPr>
      <w:r w:rsidRPr="006E7D73">
        <w:rPr>
          <w:rFonts w:ascii="Arial" w:hAnsi="Arial"/>
        </w:rPr>
        <w:t>Comparateur sans hystérésis</w:t>
      </w:r>
    </w:p>
    <w:p w:rsidR="00317EF6" w:rsidRPr="006E7D73" w:rsidRDefault="00317EF6" w:rsidP="0062105F">
      <w:pPr>
        <w:pStyle w:val="ListParagraph"/>
        <w:numPr>
          <w:ilvl w:val="0"/>
          <w:numId w:val="15"/>
        </w:numPr>
        <w:rPr>
          <w:rFonts w:ascii="Arial" w:hAnsi="Arial"/>
        </w:rPr>
      </w:pPr>
      <w:r w:rsidRPr="006E7D73">
        <w:rPr>
          <w:rFonts w:ascii="Arial" w:hAnsi="Arial"/>
        </w:rPr>
        <w:t>Comparateur avec hystérésis</w:t>
      </w:r>
    </w:p>
    <w:p w:rsidR="00317EF6" w:rsidRDefault="00317EF6" w:rsidP="00E41933"/>
    <w:p w:rsidR="00317EF6" w:rsidRPr="00E41933" w:rsidRDefault="00317EF6" w:rsidP="00E41933">
      <w:pPr>
        <w:jc w:val="center"/>
        <w:rPr>
          <w:rFonts w:cs="Times New Roman"/>
          <w:b/>
          <w:bCs/>
          <w:sz w:val="28"/>
          <w:szCs w:val="28"/>
          <w:lang w:val="fr-FR"/>
        </w:rPr>
      </w:pPr>
      <w:r w:rsidRPr="00E41933">
        <w:rPr>
          <w:rFonts w:cs="Times New Roman"/>
          <w:b/>
          <w:bCs/>
          <w:sz w:val="28"/>
          <w:szCs w:val="28"/>
          <w:lang w:val="fr-FR"/>
        </w:rPr>
        <w:t>Chapitre 9 </w:t>
      </w:r>
    </w:p>
    <w:p w:rsidR="00317EF6" w:rsidRPr="00E41933" w:rsidRDefault="00317EF6" w:rsidP="00E41933">
      <w:pPr>
        <w:jc w:val="center"/>
        <w:rPr>
          <w:rFonts w:cs="Times New Roman"/>
          <w:b/>
          <w:bCs/>
          <w:sz w:val="28"/>
          <w:szCs w:val="28"/>
          <w:lang w:val="fr-FR"/>
        </w:rPr>
      </w:pPr>
      <w:r w:rsidRPr="00E41933">
        <w:rPr>
          <w:rFonts w:cs="Times New Roman"/>
          <w:b/>
          <w:bCs/>
          <w:sz w:val="28"/>
          <w:szCs w:val="28"/>
          <w:lang w:val="fr-FR"/>
        </w:rPr>
        <w:t xml:space="preserve"> Représentation de l'électronique de puissance</w:t>
      </w:r>
    </w:p>
    <w:p w:rsidR="00317EF6" w:rsidRPr="006E7D73" w:rsidRDefault="00317EF6" w:rsidP="0062105F">
      <w:pPr>
        <w:pStyle w:val="ListParagraph"/>
        <w:numPr>
          <w:ilvl w:val="1"/>
          <w:numId w:val="25"/>
        </w:numPr>
        <w:rPr>
          <w:rFonts w:ascii="Arial" w:hAnsi="Arial"/>
        </w:rPr>
      </w:pPr>
      <w:r w:rsidRPr="006E7D73">
        <w:rPr>
          <w:rFonts w:ascii="Arial" w:hAnsi="Arial"/>
        </w:rPr>
        <w:t>Interrupteur statique à base des semi-conducteurs</w:t>
      </w:r>
    </w:p>
    <w:p w:rsidR="00317EF6" w:rsidRPr="006E7D73" w:rsidRDefault="00317EF6" w:rsidP="0062105F">
      <w:pPr>
        <w:pStyle w:val="ListParagraph"/>
        <w:numPr>
          <w:ilvl w:val="1"/>
          <w:numId w:val="25"/>
        </w:numPr>
        <w:rPr>
          <w:rFonts w:ascii="Arial" w:hAnsi="Arial"/>
        </w:rPr>
      </w:pPr>
      <w:r w:rsidRPr="006E7D73">
        <w:rPr>
          <w:rFonts w:ascii="Arial" w:hAnsi="Arial"/>
        </w:rPr>
        <w:t>Aire de sécurité et pertes joules à la coupure ou fermeture</w:t>
      </w:r>
    </w:p>
    <w:p w:rsidR="00317EF6" w:rsidRPr="006E7D73" w:rsidRDefault="00317EF6" w:rsidP="0062105F">
      <w:pPr>
        <w:pStyle w:val="ListParagraph"/>
        <w:numPr>
          <w:ilvl w:val="1"/>
          <w:numId w:val="25"/>
        </w:numPr>
        <w:rPr>
          <w:rFonts w:ascii="Arial" w:hAnsi="Arial"/>
        </w:rPr>
      </w:pPr>
      <w:r w:rsidRPr="006E7D73">
        <w:rPr>
          <w:rFonts w:ascii="Arial" w:hAnsi="Arial"/>
        </w:rPr>
        <w:t>Diode de puissance</w:t>
      </w:r>
    </w:p>
    <w:p w:rsidR="00317EF6" w:rsidRPr="006E7D73" w:rsidRDefault="00317EF6" w:rsidP="0062105F">
      <w:pPr>
        <w:pStyle w:val="ListParagraph"/>
        <w:numPr>
          <w:ilvl w:val="1"/>
          <w:numId w:val="25"/>
        </w:numPr>
        <w:rPr>
          <w:rFonts w:ascii="Arial" w:hAnsi="Arial"/>
        </w:rPr>
      </w:pPr>
      <w:r w:rsidRPr="006E7D73">
        <w:rPr>
          <w:rFonts w:ascii="Arial" w:hAnsi="Arial"/>
        </w:rPr>
        <w:t>Critère de choix d'une diode</w:t>
      </w:r>
    </w:p>
    <w:p w:rsidR="00317EF6" w:rsidRPr="006E7D73" w:rsidRDefault="00317EF6" w:rsidP="0062105F">
      <w:pPr>
        <w:pStyle w:val="ListParagraph"/>
        <w:numPr>
          <w:ilvl w:val="1"/>
          <w:numId w:val="25"/>
        </w:numPr>
        <w:rPr>
          <w:rFonts w:ascii="Arial" w:hAnsi="Arial"/>
        </w:rPr>
      </w:pPr>
      <w:r w:rsidRPr="006E7D73">
        <w:rPr>
          <w:rFonts w:ascii="Arial" w:hAnsi="Arial"/>
        </w:rPr>
        <w:t>Critère de protection</w:t>
      </w:r>
    </w:p>
    <w:p w:rsidR="00317EF6" w:rsidRPr="006E7D73" w:rsidRDefault="00317EF6" w:rsidP="0062105F">
      <w:pPr>
        <w:pStyle w:val="ListParagraph"/>
        <w:numPr>
          <w:ilvl w:val="1"/>
          <w:numId w:val="25"/>
        </w:numPr>
        <w:rPr>
          <w:rFonts w:ascii="Arial" w:hAnsi="Arial"/>
        </w:rPr>
      </w:pPr>
      <w:r w:rsidRPr="006E7D73">
        <w:rPr>
          <w:rFonts w:ascii="Arial" w:hAnsi="Arial"/>
        </w:rPr>
        <w:lastRenderedPageBreak/>
        <w:t>Diode de roue libre</w:t>
      </w:r>
    </w:p>
    <w:p w:rsidR="00317EF6" w:rsidRPr="006E7D73" w:rsidRDefault="00317EF6" w:rsidP="0062105F">
      <w:pPr>
        <w:pStyle w:val="ListParagraph"/>
        <w:numPr>
          <w:ilvl w:val="1"/>
          <w:numId w:val="25"/>
        </w:numPr>
        <w:rPr>
          <w:rFonts w:ascii="Arial" w:hAnsi="Arial"/>
        </w:rPr>
      </w:pPr>
      <w:r w:rsidRPr="006E7D73">
        <w:rPr>
          <w:rFonts w:ascii="Arial" w:hAnsi="Arial"/>
        </w:rPr>
        <w:t>Transistor bipolaire de puissance</w:t>
      </w:r>
    </w:p>
    <w:p w:rsidR="00317EF6" w:rsidRPr="006E7D73" w:rsidRDefault="00317EF6" w:rsidP="0062105F">
      <w:pPr>
        <w:pStyle w:val="ListParagraph"/>
        <w:numPr>
          <w:ilvl w:val="1"/>
          <w:numId w:val="25"/>
        </w:numPr>
        <w:rPr>
          <w:rFonts w:ascii="Arial" w:hAnsi="Arial"/>
        </w:rPr>
      </w:pPr>
      <w:r w:rsidRPr="006E7D73">
        <w:rPr>
          <w:rFonts w:ascii="Arial" w:hAnsi="Arial"/>
        </w:rPr>
        <w:t>Critère de protection</w:t>
      </w:r>
    </w:p>
    <w:p w:rsidR="00317EF6" w:rsidRPr="006E7D73" w:rsidRDefault="00317EF6" w:rsidP="0062105F">
      <w:pPr>
        <w:pStyle w:val="ListParagraph"/>
        <w:numPr>
          <w:ilvl w:val="1"/>
          <w:numId w:val="25"/>
        </w:numPr>
        <w:rPr>
          <w:rFonts w:ascii="Arial" w:hAnsi="Arial"/>
        </w:rPr>
      </w:pPr>
      <w:r w:rsidRPr="006E7D73">
        <w:rPr>
          <w:rFonts w:ascii="Arial" w:hAnsi="Arial"/>
        </w:rPr>
        <w:t>Transistor en commutation</w:t>
      </w:r>
    </w:p>
    <w:p w:rsidR="00317EF6" w:rsidRPr="006E7D73" w:rsidRDefault="00317EF6" w:rsidP="0062105F">
      <w:pPr>
        <w:pStyle w:val="ListParagraph"/>
        <w:numPr>
          <w:ilvl w:val="1"/>
          <w:numId w:val="25"/>
        </w:numPr>
        <w:rPr>
          <w:rFonts w:ascii="Arial" w:hAnsi="Arial"/>
        </w:rPr>
      </w:pPr>
      <w:r w:rsidRPr="006E7D73">
        <w:rPr>
          <w:rFonts w:ascii="Arial" w:hAnsi="Arial"/>
        </w:rPr>
        <w:t>MOS et MOSFET</w:t>
      </w:r>
    </w:p>
    <w:p w:rsidR="00317EF6" w:rsidRPr="006E7D73" w:rsidRDefault="00317EF6" w:rsidP="0062105F">
      <w:pPr>
        <w:pStyle w:val="ListParagraph"/>
        <w:numPr>
          <w:ilvl w:val="1"/>
          <w:numId w:val="25"/>
        </w:numPr>
        <w:rPr>
          <w:rFonts w:ascii="Arial" w:hAnsi="Arial"/>
        </w:rPr>
      </w:pPr>
      <w:r w:rsidRPr="006E7D73">
        <w:rPr>
          <w:rFonts w:ascii="Arial" w:hAnsi="Arial"/>
        </w:rPr>
        <w:t>Limite de fonctionnement</w:t>
      </w:r>
    </w:p>
    <w:p w:rsidR="00317EF6" w:rsidRDefault="00317EF6" w:rsidP="00E41933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317EF6" w:rsidRPr="00CA135D" w:rsidRDefault="00317EF6" w:rsidP="00E41933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317EF6" w:rsidRDefault="00317EF6" w:rsidP="00E41933">
      <w:pPr>
        <w:jc w:val="center"/>
        <w:rPr>
          <w:rFonts w:cs="Times New Roman"/>
          <w:b/>
          <w:bCs/>
          <w:sz w:val="28"/>
          <w:szCs w:val="28"/>
        </w:rPr>
      </w:pPr>
      <w:r w:rsidRPr="00CA135D">
        <w:rPr>
          <w:rFonts w:cs="Times New Roman"/>
          <w:b/>
          <w:bCs/>
          <w:sz w:val="28"/>
          <w:szCs w:val="28"/>
        </w:rPr>
        <w:t>Chapitre 1</w:t>
      </w:r>
      <w:r>
        <w:rPr>
          <w:rFonts w:cs="Times New Roman"/>
          <w:b/>
          <w:bCs/>
          <w:sz w:val="28"/>
          <w:szCs w:val="28"/>
        </w:rPr>
        <w:t>0</w:t>
      </w:r>
      <w:r w:rsidRPr="00CA135D">
        <w:rPr>
          <w:rFonts w:cs="Times New Roman"/>
          <w:b/>
          <w:bCs/>
          <w:sz w:val="28"/>
          <w:szCs w:val="28"/>
        </w:rPr>
        <w:t> </w:t>
      </w:r>
    </w:p>
    <w:p w:rsidR="00317EF6" w:rsidRPr="00CA135D" w:rsidRDefault="00317EF6" w:rsidP="00E41933">
      <w:pPr>
        <w:jc w:val="center"/>
        <w:rPr>
          <w:rFonts w:cs="Times New Roman"/>
          <w:b/>
          <w:bCs/>
          <w:sz w:val="28"/>
          <w:szCs w:val="28"/>
        </w:rPr>
      </w:pPr>
      <w:r w:rsidRPr="00CA135D">
        <w:rPr>
          <w:rFonts w:cs="Times New Roman"/>
          <w:b/>
          <w:bCs/>
          <w:sz w:val="28"/>
          <w:szCs w:val="28"/>
        </w:rPr>
        <w:t xml:space="preserve"> Thyristor</w:t>
      </w:r>
    </w:p>
    <w:p w:rsidR="00317EF6" w:rsidRPr="006E7D73" w:rsidRDefault="00317EF6" w:rsidP="0062105F">
      <w:pPr>
        <w:pStyle w:val="ListParagraph"/>
        <w:numPr>
          <w:ilvl w:val="1"/>
          <w:numId w:val="26"/>
        </w:numPr>
        <w:rPr>
          <w:rFonts w:ascii="Arial" w:hAnsi="Arial"/>
        </w:rPr>
      </w:pPr>
      <w:r w:rsidRPr="006E7D73">
        <w:rPr>
          <w:rFonts w:ascii="Arial" w:hAnsi="Arial"/>
        </w:rPr>
        <w:t>Constitution et fonctionnement</w:t>
      </w:r>
    </w:p>
    <w:p w:rsidR="00317EF6" w:rsidRPr="006E7D73" w:rsidRDefault="00317EF6" w:rsidP="0062105F">
      <w:pPr>
        <w:pStyle w:val="ListParagraph"/>
        <w:numPr>
          <w:ilvl w:val="1"/>
          <w:numId w:val="26"/>
        </w:numPr>
        <w:rPr>
          <w:rFonts w:ascii="Arial" w:hAnsi="Arial"/>
        </w:rPr>
      </w:pPr>
      <w:r w:rsidRPr="006E7D73">
        <w:rPr>
          <w:rFonts w:ascii="Arial" w:hAnsi="Arial"/>
        </w:rPr>
        <w:t xml:space="preserve">  Amorçage d'un thyristor</w:t>
      </w:r>
    </w:p>
    <w:p w:rsidR="00317EF6" w:rsidRPr="006E7D73" w:rsidRDefault="00317EF6" w:rsidP="0062105F">
      <w:pPr>
        <w:pStyle w:val="ListParagraph"/>
        <w:numPr>
          <w:ilvl w:val="1"/>
          <w:numId w:val="26"/>
        </w:numPr>
        <w:rPr>
          <w:rFonts w:ascii="Arial" w:hAnsi="Arial"/>
        </w:rPr>
      </w:pPr>
      <w:r w:rsidRPr="006E7D73">
        <w:rPr>
          <w:rFonts w:ascii="Arial" w:hAnsi="Arial"/>
        </w:rPr>
        <w:t xml:space="preserve"> Blocage par commutation naturelle</w:t>
      </w:r>
    </w:p>
    <w:p w:rsidR="00317EF6" w:rsidRPr="006E7D73" w:rsidRDefault="00317EF6" w:rsidP="0062105F">
      <w:pPr>
        <w:pStyle w:val="ListParagraph"/>
        <w:numPr>
          <w:ilvl w:val="1"/>
          <w:numId w:val="26"/>
        </w:numPr>
        <w:rPr>
          <w:rFonts w:ascii="Arial" w:hAnsi="Arial"/>
        </w:rPr>
      </w:pPr>
      <w:r w:rsidRPr="006E7D73">
        <w:rPr>
          <w:rFonts w:ascii="Arial" w:hAnsi="Arial"/>
        </w:rPr>
        <w:t xml:space="preserve">  Blocage par commutation forcée</w:t>
      </w:r>
    </w:p>
    <w:p w:rsidR="00317EF6" w:rsidRPr="006E7D73" w:rsidRDefault="00317EF6" w:rsidP="0062105F">
      <w:pPr>
        <w:pStyle w:val="ListParagraph"/>
        <w:numPr>
          <w:ilvl w:val="1"/>
          <w:numId w:val="26"/>
        </w:numPr>
        <w:rPr>
          <w:rFonts w:ascii="Arial" w:hAnsi="Arial"/>
        </w:rPr>
      </w:pPr>
      <w:r w:rsidRPr="006E7D73">
        <w:rPr>
          <w:rFonts w:ascii="Arial" w:hAnsi="Arial"/>
        </w:rPr>
        <w:t xml:space="preserve"> Choix d’un thyristor et mode de protection</w:t>
      </w:r>
    </w:p>
    <w:p w:rsidR="00317EF6" w:rsidRPr="006E7D73" w:rsidRDefault="00317EF6" w:rsidP="0062105F">
      <w:pPr>
        <w:pStyle w:val="ListParagraph"/>
        <w:numPr>
          <w:ilvl w:val="1"/>
          <w:numId w:val="26"/>
        </w:numPr>
        <w:rPr>
          <w:rFonts w:ascii="Arial" w:hAnsi="Arial"/>
        </w:rPr>
      </w:pPr>
      <w:r w:rsidRPr="006E7D73">
        <w:rPr>
          <w:rFonts w:ascii="Arial" w:hAnsi="Arial"/>
        </w:rPr>
        <w:t xml:space="preserve">  Circuit de commande de la gâchette</w:t>
      </w:r>
    </w:p>
    <w:p w:rsidR="00317EF6" w:rsidRPr="006E7D73" w:rsidRDefault="00317EF6" w:rsidP="0062105F">
      <w:pPr>
        <w:pStyle w:val="ListParagraph"/>
        <w:numPr>
          <w:ilvl w:val="1"/>
          <w:numId w:val="26"/>
        </w:numPr>
        <w:rPr>
          <w:rFonts w:ascii="Arial" w:hAnsi="Arial"/>
        </w:rPr>
      </w:pPr>
      <w:r w:rsidRPr="006E7D73">
        <w:rPr>
          <w:rFonts w:ascii="Arial" w:hAnsi="Arial"/>
        </w:rPr>
        <w:t xml:space="preserve"> Redresseur commandé</w:t>
      </w:r>
    </w:p>
    <w:p w:rsidR="00317EF6" w:rsidRPr="006E7D73" w:rsidRDefault="00317EF6" w:rsidP="0062105F">
      <w:pPr>
        <w:pStyle w:val="ListParagraph"/>
        <w:numPr>
          <w:ilvl w:val="1"/>
          <w:numId w:val="26"/>
        </w:numPr>
        <w:rPr>
          <w:rFonts w:ascii="Arial" w:hAnsi="Arial"/>
        </w:rPr>
      </w:pPr>
      <w:r w:rsidRPr="006E7D73">
        <w:rPr>
          <w:rFonts w:ascii="Arial" w:hAnsi="Arial"/>
        </w:rPr>
        <w:t xml:space="preserve"> Régulation de vitesse d un moteur DC par un redresseur commandé</w:t>
      </w:r>
    </w:p>
    <w:p w:rsidR="00317EF6" w:rsidRPr="006E7D73" w:rsidRDefault="00317EF6" w:rsidP="0062105F">
      <w:pPr>
        <w:pStyle w:val="ListParagraph"/>
        <w:numPr>
          <w:ilvl w:val="1"/>
          <w:numId w:val="26"/>
        </w:numPr>
        <w:rPr>
          <w:rFonts w:ascii="Arial" w:hAnsi="Arial"/>
        </w:rPr>
      </w:pPr>
      <w:r w:rsidRPr="006E7D73">
        <w:rPr>
          <w:rFonts w:ascii="Arial" w:hAnsi="Arial"/>
        </w:rPr>
        <w:t xml:space="preserve">  Redresseur commandé double alternance</w:t>
      </w:r>
    </w:p>
    <w:p w:rsidR="00317EF6" w:rsidRPr="006E7D73" w:rsidRDefault="00317EF6" w:rsidP="00E41933">
      <w:pPr>
        <w:pStyle w:val="ListParagraph"/>
        <w:ind w:left="375"/>
        <w:rPr>
          <w:rFonts w:ascii="Arial" w:hAnsi="Arial"/>
        </w:rPr>
      </w:pPr>
      <w:r w:rsidRPr="006E7D73">
        <w:rPr>
          <w:rFonts w:ascii="Arial" w:hAnsi="Arial"/>
        </w:rPr>
        <w:t>10.10             Redresseur commandé en pont</w:t>
      </w:r>
    </w:p>
    <w:p w:rsidR="00317EF6" w:rsidRPr="00CA135D" w:rsidRDefault="00317EF6" w:rsidP="00E41933">
      <w:pPr>
        <w:rPr>
          <w:rFonts w:cs="Times New Roman"/>
          <w:sz w:val="24"/>
        </w:rPr>
      </w:pPr>
    </w:p>
    <w:p w:rsidR="00317EF6" w:rsidRDefault="00317EF6" w:rsidP="00E41933">
      <w:pPr>
        <w:rPr>
          <w:lang w:val="fr-FR"/>
        </w:rPr>
      </w:pPr>
    </w:p>
    <w:p w:rsidR="00317EF6" w:rsidRDefault="00317EF6" w:rsidP="00E41933">
      <w:pPr>
        <w:rPr>
          <w:lang w:val="fr-FR"/>
        </w:rPr>
      </w:pPr>
    </w:p>
    <w:p w:rsidR="00317EF6" w:rsidRDefault="00317EF6" w:rsidP="00E41933">
      <w:pPr>
        <w:rPr>
          <w:lang w:val="fr-FR"/>
        </w:rPr>
      </w:pPr>
    </w:p>
    <w:p w:rsidR="00317EF6" w:rsidRDefault="00317EF6" w:rsidP="00E41933">
      <w:pPr>
        <w:rPr>
          <w:lang w:val="fr-FR"/>
        </w:rPr>
      </w:pPr>
    </w:p>
    <w:p w:rsidR="00317EF6" w:rsidRDefault="00317EF6" w:rsidP="00E41933">
      <w:pPr>
        <w:rPr>
          <w:lang w:val="fr-FR"/>
        </w:rPr>
      </w:pPr>
    </w:p>
    <w:p w:rsidR="00317EF6" w:rsidRDefault="00317EF6" w:rsidP="00E41933">
      <w:pPr>
        <w:rPr>
          <w:lang w:val="fr-FR"/>
        </w:rPr>
      </w:pPr>
    </w:p>
    <w:p w:rsidR="00317EF6" w:rsidRDefault="00317EF6" w:rsidP="00E41933">
      <w:pPr>
        <w:rPr>
          <w:lang w:val="fr-FR"/>
        </w:rPr>
      </w:pPr>
    </w:p>
    <w:p w:rsidR="00317EF6" w:rsidRDefault="00317EF6" w:rsidP="00E41933">
      <w:pPr>
        <w:rPr>
          <w:lang w:val="fr-FR"/>
        </w:rPr>
      </w:pPr>
    </w:p>
    <w:p w:rsidR="00317EF6" w:rsidRDefault="00317EF6" w:rsidP="00E41933">
      <w:pPr>
        <w:rPr>
          <w:lang w:val="fr-FR"/>
        </w:rPr>
      </w:pPr>
    </w:p>
    <w:p w:rsidR="00317EF6" w:rsidRDefault="00317EF6" w:rsidP="00E41933">
      <w:pPr>
        <w:rPr>
          <w:lang w:val="fr-FR"/>
        </w:rPr>
      </w:pPr>
    </w:p>
    <w:p w:rsidR="00317EF6" w:rsidRDefault="00317EF6" w:rsidP="00E41933">
      <w:pPr>
        <w:rPr>
          <w:lang w:val="fr-FR"/>
        </w:rPr>
      </w:pPr>
    </w:p>
    <w:p w:rsidR="00317EF6" w:rsidRDefault="00317EF6" w:rsidP="00E41933">
      <w:pPr>
        <w:rPr>
          <w:lang w:val="fr-FR"/>
        </w:rPr>
      </w:pPr>
    </w:p>
    <w:p w:rsidR="00317EF6" w:rsidRDefault="00317EF6" w:rsidP="00E41933">
      <w:pPr>
        <w:rPr>
          <w:lang w:val="fr-FR"/>
        </w:rPr>
      </w:pPr>
    </w:p>
    <w:p w:rsidR="00317EF6" w:rsidRDefault="00317EF6" w:rsidP="00E41933">
      <w:pPr>
        <w:rPr>
          <w:lang w:val="fr-FR"/>
        </w:rPr>
      </w:pPr>
    </w:p>
    <w:p w:rsidR="00317EF6" w:rsidRDefault="00317EF6" w:rsidP="00E41933">
      <w:pPr>
        <w:rPr>
          <w:lang w:val="fr-FR"/>
        </w:rPr>
      </w:pPr>
    </w:p>
    <w:p w:rsidR="00317EF6" w:rsidRDefault="00317EF6" w:rsidP="00E41933">
      <w:pPr>
        <w:rPr>
          <w:lang w:val="fr-FR"/>
        </w:rPr>
      </w:pPr>
    </w:p>
    <w:p w:rsidR="00317EF6" w:rsidRDefault="00317EF6" w:rsidP="00E41933">
      <w:pPr>
        <w:rPr>
          <w:lang w:val="fr-FR"/>
        </w:rPr>
      </w:pPr>
    </w:p>
    <w:p w:rsidR="00317EF6" w:rsidRDefault="00317EF6" w:rsidP="00E41933">
      <w:pPr>
        <w:rPr>
          <w:lang w:val="fr-FR"/>
        </w:rPr>
      </w:pPr>
    </w:p>
    <w:p w:rsidR="00317EF6" w:rsidRDefault="00317EF6" w:rsidP="00E41933">
      <w:pPr>
        <w:rPr>
          <w:lang w:val="fr-FR"/>
        </w:rPr>
      </w:pPr>
    </w:p>
    <w:p w:rsidR="00317EF6" w:rsidRDefault="00317EF6" w:rsidP="00E41933">
      <w:pPr>
        <w:rPr>
          <w:lang w:val="fr-FR"/>
        </w:rPr>
      </w:pPr>
    </w:p>
    <w:p w:rsidR="00317EF6" w:rsidRDefault="00317EF6" w:rsidP="00E41933">
      <w:pPr>
        <w:rPr>
          <w:lang w:val="fr-FR"/>
        </w:rPr>
      </w:pPr>
    </w:p>
    <w:p w:rsidR="00317EF6" w:rsidRDefault="00317EF6" w:rsidP="00E41933">
      <w:pPr>
        <w:rPr>
          <w:lang w:val="fr-FR"/>
        </w:rPr>
      </w:pPr>
    </w:p>
    <w:p w:rsidR="00317EF6" w:rsidRDefault="00317EF6" w:rsidP="00E41933">
      <w:pPr>
        <w:rPr>
          <w:lang w:val="fr-FR"/>
        </w:rPr>
      </w:pPr>
    </w:p>
    <w:p w:rsidR="00317EF6" w:rsidRDefault="00317EF6" w:rsidP="00E41933">
      <w:pPr>
        <w:rPr>
          <w:lang w:val="fr-FR"/>
        </w:rPr>
      </w:pPr>
    </w:p>
    <w:p w:rsidR="00317EF6" w:rsidRDefault="00317EF6" w:rsidP="00E41933">
      <w:pPr>
        <w:rPr>
          <w:lang w:val="fr-FR"/>
        </w:rPr>
      </w:pPr>
    </w:p>
    <w:p w:rsidR="00317EF6" w:rsidRDefault="00317EF6" w:rsidP="00E41933">
      <w:pPr>
        <w:rPr>
          <w:lang w:val="fr-FR"/>
        </w:rPr>
      </w:pPr>
    </w:p>
    <w:p w:rsidR="00317EF6" w:rsidRDefault="00317EF6" w:rsidP="00E41933">
      <w:pPr>
        <w:rPr>
          <w:lang w:val="fr-FR"/>
        </w:rPr>
      </w:pPr>
    </w:p>
    <w:p w:rsidR="00317EF6" w:rsidRDefault="00317EF6" w:rsidP="00E41933">
      <w:pPr>
        <w:rPr>
          <w:lang w:val="fr-FR"/>
        </w:rPr>
      </w:pPr>
    </w:p>
    <w:p w:rsidR="00317EF6" w:rsidRDefault="00317EF6" w:rsidP="00E41933">
      <w:pPr>
        <w:rPr>
          <w:lang w:val="fr-FR"/>
        </w:rPr>
      </w:pPr>
      <w:bookmarkStart w:id="0" w:name="_GoBack"/>
      <w:bookmarkEnd w:id="0"/>
    </w:p>
    <w:sectPr w:rsidR="00317EF6" w:rsidSect="004632F3">
      <w:headerReference w:type="default" r:id="rId8"/>
      <w:pgSz w:w="11907" w:h="16840" w:code="9"/>
      <w:pgMar w:top="1418" w:right="851" w:bottom="1134" w:left="1134" w:header="567" w:footer="567" w:gutter="0"/>
      <w:paperSrc w:first="8242" w:other="8242"/>
      <w:cols w:space="720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4A22" w:rsidRDefault="00C34A22" w:rsidP="00FC34D8">
      <w:r>
        <w:separator/>
      </w:r>
    </w:p>
  </w:endnote>
  <w:endnote w:type="continuationSeparator" w:id="0">
    <w:p w:rsidR="00C34A22" w:rsidRDefault="00C34A22" w:rsidP="00FC3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ragoza L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4A22" w:rsidRDefault="00C34A22" w:rsidP="00FC34D8">
      <w:r>
        <w:separator/>
      </w:r>
    </w:p>
  </w:footnote>
  <w:footnote w:type="continuationSeparator" w:id="0">
    <w:p w:rsidR="00C34A22" w:rsidRDefault="00C34A22" w:rsidP="00FC34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977" w:rsidRPr="00E04070" w:rsidRDefault="00C14977">
    <w:pPr>
      <w:rPr>
        <w:lang w:val="fr-FR" w:eastAsia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24E1A0D"/>
    <w:multiLevelType w:val="hybridMultilevel"/>
    <w:tmpl w:val="302EE3C0"/>
    <w:lvl w:ilvl="0" w:tplc="4776EE3C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04D63501"/>
    <w:multiLevelType w:val="multilevel"/>
    <w:tmpl w:val="32208568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" w15:restartNumberingAfterBreak="0">
    <w:nsid w:val="06093851"/>
    <w:multiLevelType w:val="multilevel"/>
    <w:tmpl w:val="7F2405DC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09DE3C43"/>
    <w:multiLevelType w:val="multilevel"/>
    <w:tmpl w:val="3DC2A09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5" w15:restartNumberingAfterBreak="0">
    <w:nsid w:val="0ACE44A9"/>
    <w:multiLevelType w:val="hybridMultilevel"/>
    <w:tmpl w:val="A5648DC4"/>
    <w:lvl w:ilvl="0" w:tplc="7D3E3A44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122379EC"/>
    <w:multiLevelType w:val="hybridMultilevel"/>
    <w:tmpl w:val="A36E1B28"/>
    <w:lvl w:ilvl="0" w:tplc="F69075A4">
      <w:numFmt w:val="bullet"/>
      <w:lvlText w:val=""/>
      <w:lvlJc w:val="left"/>
      <w:pPr>
        <w:ind w:left="2589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30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6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90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2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8349" w:hanging="360"/>
      </w:pPr>
      <w:rPr>
        <w:rFonts w:ascii="Wingdings" w:hAnsi="Wingdings" w:hint="default"/>
      </w:rPr>
    </w:lvl>
  </w:abstractNum>
  <w:abstractNum w:abstractNumId="7" w15:restartNumberingAfterBreak="0">
    <w:nsid w:val="13DC194F"/>
    <w:multiLevelType w:val="multilevel"/>
    <w:tmpl w:val="59AEFB7E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8" w15:restartNumberingAfterBreak="0">
    <w:nsid w:val="13F001F6"/>
    <w:multiLevelType w:val="multilevel"/>
    <w:tmpl w:val="DB62B7B0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9" w15:restartNumberingAfterBreak="0">
    <w:nsid w:val="18883F58"/>
    <w:multiLevelType w:val="multilevel"/>
    <w:tmpl w:val="78B41A5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0" w15:restartNumberingAfterBreak="0">
    <w:nsid w:val="1A247D48"/>
    <w:multiLevelType w:val="multilevel"/>
    <w:tmpl w:val="0E0EA59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1" w15:restartNumberingAfterBreak="0">
    <w:nsid w:val="1F1B025A"/>
    <w:multiLevelType w:val="multilevel"/>
    <w:tmpl w:val="B89A8D3C"/>
    <w:lvl w:ilvl="0">
      <w:start w:val="9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2" w15:restartNumberingAfterBreak="0">
    <w:nsid w:val="1F4A1FC7"/>
    <w:multiLevelType w:val="multilevel"/>
    <w:tmpl w:val="AB76611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3" w15:restartNumberingAfterBreak="0">
    <w:nsid w:val="1F703770"/>
    <w:multiLevelType w:val="hybridMultilevel"/>
    <w:tmpl w:val="37423F7C"/>
    <w:lvl w:ilvl="0" w:tplc="DEF4F9B4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22490DAA"/>
    <w:multiLevelType w:val="multilevel"/>
    <w:tmpl w:val="DCC6138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5" w15:restartNumberingAfterBreak="0">
    <w:nsid w:val="242D0F0A"/>
    <w:multiLevelType w:val="multilevel"/>
    <w:tmpl w:val="3E46510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080" w:hanging="1440"/>
      </w:pPr>
      <w:rPr>
        <w:rFonts w:cs="Times New Roman" w:hint="default"/>
      </w:rPr>
    </w:lvl>
  </w:abstractNum>
  <w:abstractNum w:abstractNumId="16" w15:restartNumberingAfterBreak="0">
    <w:nsid w:val="243F3C5F"/>
    <w:multiLevelType w:val="multilevel"/>
    <w:tmpl w:val="AFACD578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7" w15:restartNumberingAfterBreak="0">
    <w:nsid w:val="25090462"/>
    <w:multiLevelType w:val="multilevel"/>
    <w:tmpl w:val="8828066C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8" w15:restartNumberingAfterBreak="0">
    <w:nsid w:val="264B45E1"/>
    <w:multiLevelType w:val="multilevel"/>
    <w:tmpl w:val="3CA889C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8237B02"/>
    <w:multiLevelType w:val="multilevel"/>
    <w:tmpl w:val="A232C66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20" w15:restartNumberingAfterBreak="0">
    <w:nsid w:val="296D6465"/>
    <w:multiLevelType w:val="multilevel"/>
    <w:tmpl w:val="8A4022A8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1" w15:restartNumberingAfterBreak="0">
    <w:nsid w:val="29A31969"/>
    <w:multiLevelType w:val="hybridMultilevel"/>
    <w:tmpl w:val="3F7245D2"/>
    <w:lvl w:ilvl="0" w:tplc="4656E838">
      <w:start w:val="2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D7E7E43"/>
    <w:multiLevelType w:val="multilevel"/>
    <w:tmpl w:val="48C4E720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3" w15:restartNumberingAfterBreak="0">
    <w:nsid w:val="2DEB5582"/>
    <w:multiLevelType w:val="multilevel"/>
    <w:tmpl w:val="3DAE8BF6"/>
    <w:lvl w:ilvl="0">
      <w:start w:val="1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24" w15:restartNumberingAfterBreak="0">
    <w:nsid w:val="2EAA7E8D"/>
    <w:multiLevelType w:val="multilevel"/>
    <w:tmpl w:val="69D483E2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5" w15:restartNumberingAfterBreak="0">
    <w:nsid w:val="31A82690"/>
    <w:multiLevelType w:val="hybridMultilevel"/>
    <w:tmpl w:val="2D2EBB18"/>
    <w:lvl w:ilvl="0" w:tplc="AC8C1348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35634A5"/>
    <w:multiLevelType w:val="multilevel"/>
    <w:tmpl w:val="AE2A1C1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7" w15:restartNumberingAfterBreak="0">
    <w:nsid w:val="370F79B4"/>
    <w:multiLevelType w:val="multilevel"/>
    <w:tmpl w:val="6988ED86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28" w15:restartNumberingAfterBreak="0">
    <w:nsid w:val="38170141"/>
    <w:multiLevelType w:val="hybridMultilevel"/>
    <w:tmpl w:val="DBCEF40A"/>
    <w:lvl w:ilvl="0" w:tplc="2764A98C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9" w15:restartNumberingAfterBreak="0">
    <w:nsid w:val="395D5C12"/>
    <w:multiLevelType w:val="multilevel"/>
    <w:tmpl w:val="F3128EE4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0" w15:restartNumberingAfterBreak="0">
    <w:nsid w:val="40913140"/>
    <w:multiLevelType w:val="multilevel"/>
    <w:tmpl w:val="4BCC2500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1" w15:restartNumberingAfterBreak="0">
    <w:nsid w:val="41617020"/>
    <w:multiLevelType w:val="multilevel"/>
    <w:tmpl w:val="BC9C228C"/>
    <w:lvl w:ilvl="0">
      <w:start w:val="9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32" w15:restartNumberingAfterBreak="0">
    <w:nsid w:val="441B0E0A"/>
    <w:multiLevelType w:val="hybridMultilevel"/>
    <w:tmpl w:val="AE580408"/>
    <w:lvl w:ilvl="0" w:tplc="919203A2">
      <w:start w:val="1"/>
      <w:numFmt w:val="decimal"/>
      <w:lvlText w:val="%1-"/>
      <w:lvlJc w:val="left"/>
      <w:pPr>
        <w:ind w:left="-21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501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21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41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2661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81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101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4821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541" w:hanging="180"/>
      </w:pPr>
      <w:rPr>
        <w:rFonts w:cs="Times New Roman"/>
      </w:rPr>
    </w:lvl>
  </w:abstractNum>
  <w:abstractNum w:abstractNumId="33" w15:restartNumberingAfterBreak="0">
    <w:nsid w:val="45FA3C1D"/>
    <w:multiLevelType w:val="multilevel"/>
    <w:tmpl w:val="B5DAEF1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34" w15:restartNumberingAfterBreak="0">
    <w:nsid w:val="46770BB3"/>
    <w:multiLevelType w:val="multilevel"/>
    <w:tmpl w:val="1C1E0F8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5" w15:restartNumberingAfterBreak="0">
    <w:nsid w:val="495C2329"/>
    <w:multiLevelType w:val="multilevel"/>
    <w:tmpl w:val="0FA21E5C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2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0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4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6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08" w:hanging="2160"/>
      </w:pPr>
      <w:rPr>
        <w:rFonts w:cs="Times New Roman" w:hint="default"/>
      </w:rPr>
    </w:lvl>
  </w:abstractNum>
  <w:abstractNum w:abstractNumId="36" w15:restartNumberingAfterBreak="0">
    <w:nsid w:val="4A705D62"/>
    <w:multiLevelType w:val="hybridMultilevel"/>
    <w:tmpl w:val="1FCA102A"/>
    <w:lvl w:ilvl="0" w:tplc="9B0E0D8C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7" w15:restartNumberingAfterBreak="0">
    <w:nsid w:val="4A944983"/>
    <w:multiLevelType w:val="multilevel"/>
    <w:tmpl w:val="DE562E10"/>
    <w:lvl w:ilvl="0">
      <w:start w:val="6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38" w15:restartNumberingAfterBreak="0">
    <w:nsid w:val="4CCF6010"/>
    <w:multiLevelType w:val="hybridMultilevel"/>
    <w:tmpl w:val="2D7AEBD0"/>
    <w:lvl w:ilvl="0" w:tplc="FF18F268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9" w15:restartNumberingAfterBreak="0">
    <w:nsid w:val="502571BA"/>
    <w:multiLevelType w:val="multilevel"/>
    <w:tmpl w:val="96780BF8"/>
    <w:lvl w:ilvl="0">
      <w:start w:val="7"/>
      <w:numFmt w:val="decimal"/>
      <w:lvlText w:val="%1"/>
      <w:lvlJc w:val="left"/>
      <w:pPr>
        <w:tabs>
          <w:tab w:val="num" w:pos="390"/>
        </w:tabs>
        <w:ind w:hanging="39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hanging="39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0" w15:restartNumberingAfterBreak="0">
    <w:nsid w:val="50D824E5"/>
    <w:multiLevelType w:val="multilevel"/>
    <w:tmpl w:val="449A28A6"/>
    <w:lvl w:ilvl="0">
      <w:start w:val="3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1" w15:restartNumberingAfterBreak="0">
    <w:nsid w:val="55E2121D"/>
    <w:multiLevelType w:val="multilevel"/>
    <w:tmpl w:val="0B46C6FC"/>
    <w:lvl w:ilvl="0">
      <w:start w:val="10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2" w15:restartNumberingAfterBreak="0">
    <w:nsid w:val="57466726"/>
    <w:multiLevelType w:val="multilevel"/>
    <w:tmpl w:val="CDF85FA0"/>
    <w:lvl w:ilvl="0">
      <w:start w:val="8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3" w15:restartNumberingAfterBreak="0">
    <w:nsid w:val="593D551F"/>
    <w:multiLevelType w:val="hybridMultilevel"/>
    <w:tmpl w:val="75F2278C"/>
    <w:lvl w:ilvl="0" w:tplc="F1447E1C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4" w15:restartNumberingAfterBreak="0">
    <w:nsid w:val="5D100068"/>
    <w:multiLevelType w:val="hybridMultilevel"/>
    <w:tmpl w:val="D74C10E0"/>
    <w:lvl w:ilvl="0" w:tplc="289E7FB6">
      <w:start w:val="6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5D431653"/>
    <w:multiLevelType w:val="hybridMultilevel"/>
    <w:tmpl w:val="8C3C5B8C"/>
    <w:lvl w:ilvl="0" w:tplc="64F463C2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5D597534"/>
    <w:multiLevelType w:val="multilevel"/>
    <w:tmpl w:val="316C5F4E"/>
    <w:lvl w:ilvl="0">
      <w:start w:val="5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7" w15:restartNumberingAfterBreak="0">
    <w:nsid w:val="5E9A0E23"/>
    <w:multiLevelType w:val="multilevel"/>
    <w:tmpl w:val="05004CF2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8" w15:restartNumberingAfterBreak="0">
    <w:nsid w:val="61FD5F85"/>
    <w:multiLevelType w:val="multilevel"/>
    <w:tmpl w:val="94E82E9C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9" w15:restartNumberingAfterBreak="0">
    <w:nsid w:val="625E77DC"/>
    <w:multiLevelType w:val="multilevel"/>
    <w:tmpl w:val="260056C8"/>
    <w:lvl w:ilvl="0">
      <w:start w:val="2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50" w15:restartNumberingAfterBreak="0">
    <w:nsid w:val="64BC497B"/>
    <w:multiLevelType w:val="multilevel"/>
    <w:tmpl w:val="50AE7C4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Times New Roman" w:hint="default"/>
      </w:rPr>
    </w:lvl>
  </w:abstractNum>
  <w:abstractNum w:abstractNumId="51" w15:restartNumberingAfterBreak="0">
    <w:nsid w:val="654E4020"/>
    <w:multiLevelType w:val="multilevel"/>
    <w:tmpl w:val="746009B4"/>
    <w:lvl w:ilvl="0">
      <w:start w:val="4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52" w15:restartNumberingAfterBreak="0">
    <w:nsid w:val="6B4756EA"/>
    <w:multiLevelType w:val="multilevel"/>
    <w:tmpl w:val="2CB8F150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3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54" w15:restartNumberingAfterBreak="0">
    <w:nsid w:val="6C2D4BC3"/>
    <w:multiLevelType w:val="multilevel"/>
    <w:tmpl w:val="6B7E5638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5" w15:restartNumberingAfterBreak="0">
    <w:nsid w:val="6C332D2F"/>
    <w:multiLevelType w:val="multilevel"/>
    <w:tmpl w:val="316C5C5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6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FE1515C"/>
    <w:multiLevelType w:val="hybridMultilevel"/>
    <w:tmpl w:val="EAFA358E"/>
    <w:lvl w:ilvl="0" w:tplc="EF345554">
      <w:start w:val="5"/>
      <w:numFmt w:val="bullet"/>
      <w:lvlText w:val=""/>
      <w:lvlJc w:val="left"/>
      <w:pPr>
        <w:ind w:left="2484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58" w15:restartNumberingAfterBreak="0">
    <w:nsid w:val="707D2CFB"/>
    <w:multiLevelType w:val="multilevel"/>
    <w:tmpl w:val="A65EE1A8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59" w15:restartNumberingAfterBreak="0">
    <w:nsid w:val="70ED7839"/>
    <w:multiLevelType w:val="multilevel"/>
    <w:tmpl w:val="F3FCC21C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0" w15:restartNumberingAfterBreak="0">
    <w:nsid w:val="73FF510F"/>
    <w:multiLevelType w:val="hybridMultilevel"/>
    <w:tmpl w:val="9AE4AD06"/>
    <w:lvl w:ilvl="0" w:tplc="45760CE8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1" w15:restartNumberingAfterBreak="0">
    <w:nsid w:val="741111F1"/>
    <w:multiLevelType w:val="multilevel"/>
    <w:tmpl w:val="176E4328"/>
    <w:lvl w:ilvl="0">
      <w:start w:val="9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2" w15:restartNumberingAfterBreak="0">
    <w:nsid w:val="79FD2635"/>
    <w:multiLevelType w:val="multilevel"/>
    <w:tmpl w:val="0AB8840A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3" w15:restartNumberingAfterBreak="0">
    <w:nsid w:val="7A67166A"/>
    <w:multiLevelType w:val="hybridMultilevel"/>
    <w:tmpl w:val="F9D4D906"/>
    <w:lvl w:ilvl="0" w:tplc="EA72BC14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7A880DAD"/>
    <w:multiLevelType w:val="multilevel"/>
    <w:tmpl w:val="CC00AD0E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5" w15:restartNumberingAfterBreak="0">
    <w:nsid w:val="7C842E96"/>
    <w:multiLevelType w:val="multilevel"/>
    <w:tmpl w:val="B8CE3622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6" w15:restartNumberingAfterBreak="0">
    <w:nsid w:val="7E346929"/>
    <w:multiLevelType w:val="multilevel"/>
    <w:tmpl w:val="3050D3E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67" w15:restartNumberingAfterBreak="0">
    <w:nsid w:val="7F280844"/>
    <w:multiLevelType w:val="multilevel"/>
    <w:tmpl w:val="771CD184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num w:numId="1">
    <w:abstractNumId w:val="53"/>
  </w:num>
  <w:num w:numId="2">
    <w:abstractNumId w:val="23"/>
  </w:num>
  <w:num w:numId="3">
    <w:abstractNumId w:val="49"/>
  </w:num>
  <w:num w:numId="4">
    <w:abstractNumId w:val="40"/>
  </w:num>
  <w:num w:numId="5">
    <w:abstractNumId w:val="6"/>
  </w:num>
  <w:num w:numId="6">
    <w:abstractNumId w:val="15"/>
  </w:num>
  <w:num w:numId="7">
    <w:abstractNumId w:val="19"/>
  </w:num>
  <w:num w:numId="8">
    <w:abstractNumId w:val="55"/>
  </w:num>
  <w:num w:numId="9">
    <w:abstractNumId w:val="2"/>
  </w:num>
  <w:num w:numId="10">
    <w:abstractNumId w:val="62"/>
  </w:num>
  <w:num w:numId="11">
    <w:abstractNumId w:val="22"/>
  </w:num>
  <w:num w:numId="12">
    <w:abstractNumId w:val="14"/>
  </w:num>
  <w:num w:numId="13">
    <w:abstractNumId w:val="3"/>
  </w:num>
  <w:num w:numId="14">
    <w:abstractNumId w:val="11"/>
  </w:num>
  <w:num w:numId="15">
    <w:abstractNumId w:val="1"/>
  </w:num>
  <w:num w:numId="16">
    <w:abstractNumId w:val="4"/>
  </w:num>
  <w:num w:numId="17">
    <w:abstractNumId w:val="48"/>
  </w:num>
  <w:num w:numId="18">
    <w:abstractNumId w:val="47"/>
  </w:num>
  <w:num w:numId="19">
    <w:abstractNumId w:val="24"/>
  </w:num>
  <w:num w:numId="20">
    <w:abstractNumId w:val="54"/>
  </w:num>
  <w:num w:numId="21">
    <w:abstractNumId w:val="29"/>
  </w:num>
  <w:num w:numId="22">
    <w:abstractNumId w:val="10"/>
  </w:num>
  <w:num w:numId="23">
    <w:abstractNumId w:val="52"/>
  </w:num>
  <w:num w:numId="24">
    <w:abstractNumId w:val="8"/>
  </w:num>
  <w:num w:numId="25">
    <w:abstractNumId w:val="61"/>
  </w:num>
  <w:num w:numId="26">
    <w:abstractNumId w:val="41"/>
  </w:num>
  <w:num w:numId="27">
    <w:abstractNumId w:val="26"/>
  </w:num>
  <w:num w:numId="28">
    <w:abstractNumId w:val="5"/>
  </w:num>
  <w:num w:numId="29">
    <w:abstractNumId w:val="67"/>
  </w:num>
  <w:num w:numId="30">
    <w:abstractNumId w:val="33"/>
  </w:num>
  <w:num w:numId="31">
    <w:abstractNumId w:val="64"/>
  </w:num>
  <w:num w:numId="32">
    <w:abstractNumId w:val="34"/>
  </w:num>
  <w:num w:numId="33">
    <w:abstractNumId w:val="20"/>
  </w:num>
  <w:num w:numId="34">
    <w:abstractNumId w:val="30"/>
  </w:num>
  <w:num w:numId="35">
    <w:abstractNumId w:val="16"/>
  </w:num>
  <w:num w:numId="36">
    <w:abstractNumId w:val="65"/>
  </w:num>
  <w:num w:numId="37">
    <w:abstractNumId w:val="12"/>
  </w:num>
  <w:num w:numId="38">
    <w:abstractNumId w:val="32"/>
  </w:num>
  <w:num w:numId="39">
    <w:abstractNumId w:val="35"/>
  </w:num>
  <w:num w:numId="40">
    <w:abstractNumId w:val="43"/>
  </w:num>
  <w:num w:numId="41">
    <w:abstractNumId w:val="60"/>
  </w:num>
  <w:num w:numId="42">
    <w:abstractNumId w:val="66"/>
  </w:num>
  <w:num w:numId="43">
    <w:abstractNumId w:val="50"/>
  </w:num>
  <w:num w:numId="44">
    <w:abstractNumId w:val="27"/>
  </w:num>
  <w:num w:numId="45">
    <w:abstractNumId w:val="59"/>
  </w:num>
  <w:num w:numId="46">
    <w:abstractNumId w:val="17"/>
  </w:num>
  <w:num w:numId="47">
    <w:abstractNumId w:val="7"/>
  </w:num>
  <w:num w:numId="48">
    <w:abstractNumId w:val="58"/>
  </w:num>
  <w:num w:numId="49">
    <w:abstractNumId w:val="45"/>
  </w:num>
  <w:num w:numId="50">
    <w:abstractNumId w:val="63"/>
  </w:num>
  <w:num w:numId="51">
    <w:abstractNumId w:val="21"/>
  </w:num>
  <w:num w:numId="52">
    <w:abstractNumId w:val="25"/>
  </w:num>
  <w:num w:numId="53">
    <w:abstractNumId w:val="36"/>
  </w:num>
  <w:num w:numId="54">
    <w:abstractNumId w:val="57"/>
  </w:num>
  <w:num w:numId="55">
    <w:abstractNumId w:val="38"/>
  </w:num>
  <w:num w:numId="56">
    <w:abstractNumId w:val="28"/>
  </w:num>
  <w:num w:numId="57">
    <w:abstractNumId w:val="13"/>
  </w:num>
  <w:num w:numId="58">
    <w:abstractNumId w:val="51"/>
  </w:num>
  <w:num w:numId="59">
    <w:abstractNumId w:val="46"/>
  </w:num>
  <w:num w:numId="60">
    <w:abstractNumId w:val="37"/>
  </w:num>
  <w:num w:numId="61">
    <w:abstractNumId w:val="39"/>
  </w:num>
  <w:num w:numId="62">
    <w:abstractNumId w:val="42"/>
  </w:num>
  <w:num w:numId="63">
    <w:abstractNumId w:val="31"/>
  </w:num>
  <w:num w:numId="64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cs="Times New Roman" w:hint="default"/>
        </w:rPr>
      </w:lvl>
    </w:lvlOverride>
  </w:num>
  <w:num w:numId="65">
    <w:abstractNumId w:val="56"/>
  </w:num>
  <w:num w:numId="66">
    <w:abstractNumId w:val="9"/>
  </w:num>
  <w:num w:numId="67">
    <w:abstractNumId w:val="18"/>
  </w:num>
  <w:num w:numId="68">
    <w:abstractNumId w:val="44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A01C2"/>
    <w:rsid w:val="00001DB6"/>
    <w:rsid w:val="000020E1"/>
    <w:rsid w:val="00024920"/>
    <w:rsid w:val="00025236"/>
    <w:rsid w:val="00033D0F"/>
    <w:rsid w:val="0003743A"/>
    <w:rsid w:val="000377E1"/>
    <w:rsid w:val="000519F7"/>
    <w:rsid w:val="00064841"/>
    <w:rsid w:val="00081FA8"/>
    <w:rsid w:val="00086DD5"/>
    <w:rsid w:val="00091934"/>
    <w:rsid w:val="000A01C2"/>
    <w:rsid w:val="000B2B92"/>
    <w:rsid w:val="000B3E3E"/>
    <w:rsid w:val="000C0DF3"/>
    <w:rsid w:val="000C4688"/>
    <w:rsid w:val="000D3EC0"/>
    <w:rsid w:val="000F184D"/>
    <w:rsid w:val="000F3F88"/>
    <w:rsid w:val="00112BFE"/>
    <w:rsid w:val="001170E1"/>
    <w:rsid w:val="00137EEC"/>
    <w:rsid w:val="001410A9"/>
    <w:rsid w:val="0015679C"/>
    <w:rsid w:val="00157551"/>
    <w:rsid w:val="00190915"/>
    <w:rsid w:val="001952ED"/>
    <w:rsid w:val="001A1505"/>
    <w:rsid w:val="001A49B4"/>
    <w:rsid w:val="001B66F2"/>
    <w:rsid w:val="001B704A"/>
    <w:rsid w:val="001D18B5"/>
    <w:rsid w:val="001E670E"/>
    <w:rsid w:val="002032D7"/>
    <w:rsid w:val="002101A9"/>
    <w:rsid w:val="002261B4"/>
    <w:rsid w:val="00226E03"/>
    <w:rsid w:val="00242BFE"/>
    <w:rsid w:val="00243556"/>
    <w:rsid w:val="002543EC"/>
    <w:rsid w:val="002655DD"/>
    <w:rsid w:val="00273948"/>
    <w:rsid w:val="00276D32"/>
    <w:rsid w:val="002778BA"/>
    <w:rsid w:val="002850A6"/>
    <w:rsid w:val="002911F1"/>
    <w:rsid w:val="0029137B"/>
    <w:rsid w:val="002913B6"/>
    <w:rsid w:val="002E05E6"/>
    <w:rsid w:val="002F19B3"/>
    <w:rsid w:val="002F2E39"/>
    <w:rsid w:val="002F4EDF"/>
    <w:rsid w:val="00317EF6"/>
    <w:rsid w:val="003308D7"/>
    <w:rsid w:val="0033296C"/>
    <w:rsid w:val="003451D0"/>
    <w:rsid w:val="003526BD"/>
    <w:rsid w:val="00355163"/>
    <w:rsid w:val="0036414C"/>
    <w:rsid w:val="00371090"/>
    <w:rsid w:val="003752C2"/>
    <w:rsid w:val="00384286"/>
    <w:rsid w:val="00390B16"/>
    <w:rsid w:val="003A0520"/>
    <w:rsid w:val="003A31C6"/>
    <w:rsid w:val="003A5503"/>
    <w:rsid w:val="003B5DF4"/>
    <w:rsid w:val="003B5DFC"/>
    <w:rsid w:val="003B73B6"/>
    <w:rsid w:val="003C79AD"/>
    <w:rsid w:val="003D34CA"/>
    <w:rsid w:val="003E2881"/>
    <w:rsid w:val="003F0099"/>
    <w:rsid w:val="003F2A48"/>
    <w:rsid w:val="003F6345"/>
    <w:rsid w:val="003F6645"/>
    <w:rsid w:val="003F68CE"/>
    <w:rsid w:val="003F6A58"/>
    <w:rsid w:val="0040548B"/>
    <w:rsid w:val="00421D90"/>
    <w:rsid w:val="0042325E"/>
    <w:rsid w:val="0045224F"/>
    <w:rsid w:val="00453349"/>
    <w:rsid w:val="004632F3"/>
    <w:rsid w:val="00465E97"/>
    <w:rsid w:val="004826AD"/>
    <w:rsid w:val="00484FD9"/>
    <w:rsid w:val="00485D1C"/>
    <w:rsid w:val="004864C4"/>
    <w:rsid w:val="00491F55"/>
    <w:rsid w:val="004932FC"/>
    <w:rsid w:val="00496CC0"/>
    <w:rsid w:val="004D0A80"/>
    <w:rsid w:val="00507056"/>
    <w:rsid w:val="00512478"/>
    <w:rsid w:val="00515C3D"/>
    <w:rsid w:val="005229CC"/>
    <w:rsid w:val="00543EF9"/>
    <w:rsid w:val="00551B0C"/>
    <w:rsid w:val="00551EC2"/>
    <w:rsid w:val="00561275"/>
    <w:rsid w:val="00592B92"/>
    <w:rsid w:val="005A0E93"/>
    <w:rsid w:val="005A2A10"/>
    <w:rsid w:val="005B5A65"/>
    <w:rsid w:val="005C1C0D"/>
    <w:rsid w:val="005C7128"/>
    <w:rsid w:val="005C78CD"/>
    <w:rsid w:val="005D540A"/>
    <w:rsid w:val="005D5C79"/>
    <w:rsid w:val="005E376F"/>
    <w:rsid w:val="00611D58"/>
    <w:rsid w:val="0061378E"/>
    <w:rsid w:val="00615B39"/>
    <w:rsid w:val="00616CBA"/>
    <w:rsid w:val="00621040"/>
    <w:rsid w:val="0062105F"/>
    <w:rsid w:val="0062795F"/>
    <w:rsid w:val="00642D64"/>
    <w:rsid w:val="00647728"/>
    <w:rsid w:val="0065045F"/>
    <w:rsid w:val="00657C98"/>
    <w:rsid w:val="00665A40"/>
    <w:rsid w:val="00670413"/>
    <w:rsid w:val="00677CF1"/>
    <w:rsid w:val="006C7CCB"/>
    <w:rsid w:val="006E7D73"/>
    <w:rsid w:val="006F075E"/>
    <w:rsid w:val="007026FC"/>
    <w:rsid w:val="00713E97"/>
    <w:rsid w:val="00715F29"/>
    <w:rsid w:val="00717723"/>
    <w:rsid w:val="0072464C"/>
    <w:rsid w:val="00724754"/>
    <w:rsid w:val="00730442"/>
    <w:rsid w:val="00750122"/>
    <w:rsid w:val="0075708D"/>
    <w:rsid w:val="00777C8C"/>
    <w:rsid w:val="007821DA"/>
    <w:rsid w:val="007901A3"/>
    <w:rsid w:val="007B6516"/>
    <w:rsid w:val="007C7AC6"/>
    <w:rsid w:val="007C7CD2"/>
    <w:rsid w:val="007D01D0"/>
    <w:rsid w:val="007E117E"/>
    <w:rsid w:val="007E4632"/>
    <w:rsid w:val="007E509C"/>
    <w:rsid w:val="007F7B8C"/>
    <w:rsid w:val="00815D64"/>
    <w:rsid w:val="008256D1"/>
    <w:rsid w:val="00826EA3"/>
    <w:rsid w:val="00830037"/>
    <w:rsid w:val="00832DF9"/>
    <w:rsid w:val="00836E33"/>
    <w:rsid w:val="00853D89"/>
    <w:rsid w:val="00857224"/>
    <w:rsid w:val="00872971"/>
    <w:rsid w:val="00882C40"/>
    <w:rsid w:val="00884278"/>
    <w:rsid w:val="00895361"/>
    <w:rsid w:val="008A14AF"/>
    <w:rsid w:val="008A4631"/>
    <w:rsid w:val="008A6EF5"/>
    <w:rsid w:val="008A7F59"/>
    <w:rsid w:val="008D3E3F"/>
    <w:rsid w:val="008E7ADB"/>
    <w:rsid w:val="0091743E"/>
    <w:rsid w:val="00931FF8"/>
    <w:rsid w:val="009321A8"/>
    <w:rsid w:val="0094194C"/>
    <w:rsid w:val="00941A4E"/>
    <w:rsid w:val="0095175A"/>
    <w:rsid w:val="00957971"/>
    <w:rsid w:val="0096732D"/>
    <w:rsid w:val="00973365"/>
    <w:rsid w:val="00974B69"/>
    <w:rsid w:val="0098395F"/>
    <w:rsid w:val="009A03FB"/>
    <w:rsid w:val="009A3C68"/>
    <w:rsid w:val="009B68A9"/>
    <w:rsid w:val="009E78CF"/>
    <w:rsid w:val="009F2BA1"/>
    <w:rsid w:val="00A15EA6"/>
    <w:rsid w:val="00A35549"/>
    <w:rsid w:val="00A37008"/>
    <w:rsid w:val="00A37DE5"/>
    <w:rsid w:val="00A40B3A"/>
    <w:rsid w:val="00A43442"/>
    <w:rsid w:val="00A50E20"/>
    <w:rsid w:val="00A53238"/>
    <w:rsid w:val="00A568B0"/>
    <w:rsid w:val="00A57D7E"/>
    <w:rsid w:val="00A60FAD"/>
    <w:rsid w:val="00A72CAA"/>
    <w:rsid w:val="00A76E88"/>
    <w:rsid w:val="00A84185"/>
    <w:rsid w:val="00A87297"/>
    <w:rsid w:val="00AC55D7"/>
    <w:rsid w:val="00AF0C29"/>
    <w:rsid w:val="00AF2DBA"/>
    <w:rsid w:val="00AF4F0D"/>
    <w:rsid w:val="00B10084"/>
    <w:rsid w:val="00B15C8E"/>
    <w:rsid w:val="00B17075"/>
    <w:rsid w:val="00B209DD"/>
    <w:rsid w:val="00B22F3E"/>
    <w:rsid w:val="00B247D3"/>
    <w:rsid w:val="00B253CF"/>
    <w:rsid w:val="00B3248E"/>
    <w:rsid w:val="00B40BFD"/>
    <w:rsid w:val="00B41FAB"/>
    <w:rsid w:val="00B51723"/>
    <w:rsid w:val="00B56A7A"/>
    <w:rsid w:val="00B65BFD"/>
    <w:rsid w:val="00B92895"/>
    <w:rsid w:val="00BA685B"/>
    <w:rsid w:val="00BC3EA1"/>
    <w:rsid w:val="00BC47F7"/>
    <w:rsid w:val="00C1015D"/>
    <w:rsid w:val="00C14977"/>
    <w:rsid w:val="00C14DCA"/>
    <w:rsid w:val="00C1747C"/>
    <w:rsid w:val="00C178C4"/>
    <w:rsid w:val="00C259F8"/>
    <w:rsid w:val="00C326ED"/>
    <w:rsid w:val="00C34A22"/>
    <w:rsid w:val="00C35110"/>
    <w:rsid w:val="00C3767B"/>
    <w:rsid w:val="00C42E50"/>
    <w:rsid w:val="00C70FF8"/>
    <w:rsid w:val="00C72688"/>
    <w:rsid w:val="00C75580"/>
    <w:rsid w:val="00C878F3"/>
    <w:rsid w:val="00C92543"/>
    <w:rsid w:val="00CA135D"/>
    <w:rsid w:val="00CA28CC"/>
    <w:rsid w:val="00CA64B9"/>
    <w:rsid w:val="00CB0523"/>
    <w:rsid w:val="00CB3684"/>
    <w:rsid w:val="00CB6B9E"/>
    <w:rsid w:val="00CC44CF"/>
    <w:rsid w:val="00CD2002"/>
    <w:rsid w:val="00CF0452"/>
    <w:rsid w:val="00D16CDA"/>
    <w:rsid w:val="00D372D1"/>
    <w:rsid w:val="00D50FAA"/>
    <w:rsid w:val="00D51558"/>
    <w:rsid w:val="00D53372"/>
    <w:rsid w:val="00D62789"/>
    <w:rsid w:val="00D65978"/>
    <w:rsid w:val="00D73F54"/>
    <w:rsid w:val="00D742AE"/>
    <w:rsid w:val="00D8474A"/>
    <w:rsid w:val="00D91E5A"/>
    <w:rsid w:val="00D94895"/>
    <w:rsid w:val="00D94F6F"/>
    <w:rsid w:val="00D96CEE"/>
    <w:rsid w:val="00D97755"/>
    <w:rsid w:val="00DB45BE"/>
    <w:rsid w:val="00DB5D47"/>
    <w:rsid w:val="00DC003F"/>
    <w:rsid w:val="00DC4C1F"/>
    <w:rsid w:val="00DD688E"/>
    <w:rsid w:val="00DF14E3"/>
    <w:rsid w:val="00DF187E"/>
    <w:rsid w:val="00DF4D27"/>
    <w:rsid w:val="00DF6AE3"/>
    <w:rsid w:val="00DF76DE"/>
    <w:rsid w:val="00E00903"/>
    <w:rsid w:val="00E04070"/>
    <w:rsid w:val="00E30B07"/>
    <w:rsid w:val="00E41933"/>
    <w:rsid w:val="00E47FAD"/>
    <w:rsid w:val="00E609B9"/>
    <w:rsid w:val="00E648DA"/>
    <w:rsid w:val="00E66CB9"/>
    <w:rsid w:val="00E7676C"/>
    <w:rsid w:val="00EA30F0"/>
    <w:rsid w:val="00EA3208"/>
    <w:rsid w:val="00EB300C"/>
    <w:rsid w:val="00EB4D15"/>
    <w:rsid w:val="00EC17FF"/>
    <w:rsid w:val="00ED29BB"/>
    <w:rsid w:val="00ED4098"/>
    <w:rsid w:val="00F16FD2"/>
    <w:rsid w:val="00F2553A"/>
    <w:rsid w:val="00F31187"/>
    <w:rsid w:val="00F32E88"/>
    <w:rsid w:val="00F66A15"/>
    <w:rsid w:val="00F71394"/>
    <w:rsid w:val="00F739AB"/>
    <w:rsid w:val="00F75DBD"/>
    <w:rsid w:val="00F82497"/>
    <w:rsid w:val="00F8543C"/>
    <w:rsid w:val="00F8645D"/>
    <w:rsid w:val="00F866A5"/>
    <w:rsid w:val="00FB12C8"/>
    <w:rsid w:val="00FC1FFE"/>
    <w:rsid w:val="00FC34D8"/>
    <w:rsid w:val="00FD055F"/>
    <w:rsid w:val="00FD0EBD"/>
    <w:rsid w:val="00FD3E67"/>
    <w:rsid w:val="00FF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attachedSchema w:val="schemas-ifinger-com/smarttag"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5AB58D84-7825-4F25-865E-E4DD66FED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locked="1" w:semiHidden="1" w:uiPriority="0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semiHidden="1" w:unhideWhenUsed="1"/>
    <w:lsdException w:name="Body Text Indent 3" w:locked="1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01C2"/>
    <w:rPr>
      <w:rFonts w:ascii="Times New Roman" w:eastAsia="Times New Roman" w:hAnsi="Times New Roman" w:cs="Zaragoza LET"/>
      <w:szCs w:val="24"/>
      <w:lang w:val="en-GB"/>
    </w:rPr>
  </w:style>
  <w:style w:type="paragraph" w:styleId="Heading1">
    <w:name w:val="heading 1"/>
    <w:basedOn w:val="Normal"/>
    <w:next w:val="Heading2"/>
    <w:link w:val="Heading1Char"/>
    <w:uiPriority w:val="99"/>
    <w:qFormat/>
    <w:rsid w:val="00FC34D8"/>
    <w:pPr>
      <w:widowControl w:val="0"/>
      <w:pBdr>
        <w:bottom w:val="double" w:sz="6" w:space="1" w:color="auto"/>
      </w:pBdr>
      <w:shd w:val="pct20" w:color="auto" w:fill="auto"/>
      <w:spacing w:before="120" w:after="600"/>
      <w:ind w:right="-1"/>
      <w:jc w:val="right"/>
      <w:outlineLvl w:val="0"/>
    </w:pPr>
    <w:rPr>
      <w:rFonts w:ascii="Arial Rounded MT Bold" w:hAnsi="Arial Rounded MT Bold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uiPriority w:val="99"/>
    <w:qFormat/>
    <w:rsid w:val="00FC34D8"/>
    <w:pPr>
      <w:widowControl w:val="0"/>
      <w:spacing w:before="120" w:after="120"/>
      <w:jc w:val="lowKashida"/>
      <w:outlineLvl w:val="1"/>
    </w:pPr>
    <w:rPr>
      <w:rFonts w:ascii="Arial Rounded MT Bold" w:hAnsi="Arial Rounded MT Bold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C34D8"/>
    <w:pPr>
      <w:keepNext/>
      <w:spacing w:before="120"/>
      <w:ind w:left="567" w:right="567" w:hanging="567"/>
      <w:jc w:val="lowKashida"/>
      <w:outlineLvl w:val="2"/>
    </w:pPr>
    <w:rPr>
      <w:rFonts w:ascii="Arial" w:hAnsi="Arial"/>
      <w:b/>
      <w:bCs/>
      <w:sz w:val="26"/>
      <w:szCs w:val="31"/>
      <w:lang w:val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56A7A"/>
    <w:pPr>
      <w:keepNext/>
      <w:keepLines/>
      <w:spacing w:before="200"/>
      <w:outlineLvl w:val="4"/>
    </w:pPr>
    <w:rPr>
      <w:rFonts w:ascii="Cambria" w:hAnsi="Cambria" w:cs="Times New Roman"/>
      <w:color w:val="243F6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6516"/>
    <w:pPr>
      <w:keepNext/>
      <w:keepLines/>
      <w:spacing w:before="200"/>
      <w:outlineLvl w:val="8"/>
    </w:pPr>
    <w:rPr>
      <w:rFonts w:ascii="Cambria" w:hAnsi="Cambria" w:cs="Times New Roman"/>
      <w:i/>
      <w:iCs/>
      <w:color w:val="4040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C34D8"/>
    <w:rPr>
      <w:rFonts w:ascii="Arial Rounded MT Bold" w:hAnsi="Arial Rounded MT Bold" w:cs="Zaragoza LET"/>
      <w:b/>
      <w:bCs/>
      <w:caps/>
      <w:kern w:val="28"/>
      <w:sz w:val="43"/>
      <w:szCs w:val="43"/>
      <w:shd w:val="pct20" w:color="auto" w:fill="auto"/>
      <w:lang w:val="fr-FR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C34D8"/>
    <w:rPr>
      <w:rFonts w:ascii="Arial Rounded MT Bold" w:hAnsi="Arial Rounded MT Bold" w:cs="Zaragoza LET"/>
      <w:b/>
      <w:bCs/>
      <w:caps/>
      <w:sz w:val="33"/>
      <w:szCs w:val="33"/>
      <w:lang w:val="fr-FR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FC34D8"/>
    <w:rPr>
      <w:rFonts w:ascii="Arial" w:hAnsi="Arial" w:cs="Zaragoza LET"/>
      <w:b/>
      <w:bCs/>
      <w:sz w:val="31"/>
      <w:szCs w:val="31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B56A7A"/>
    <w:rPr>
      <w:rFonts w:ascii="Cambria" w:hAnsi="Cambria" w:cs="Times New Roman"/>
      <w:color w:val="243F60"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7B6516"/>
    <w:rPr>
      <w:rFonts w:ascii="Cambria" w:hAnsi="Cambria" w:cs="Times New Roman"/>
      <w:i/>
      <w:iCs/>
      <w:color w:val="404040"/>
      <w:sz w:val="20"/>
      <w:szCs w:val="20"/>
      <w:lang w:val="en-GB"/>
    </w:rPr>
  </w:style>
  <w:style w:type="paragraph" w:styleId="Title">
    <w:name w:val="Title"/>
    <w:basedOn w:val="Normal"/>
    <w:link w:val="TitleChar"/>
    <w:uiPriority w:val="99"/>
    <w:qFormat/>
    <w:rsid w:val="00507056"/>
    <w:pPr>
      <w:spacing w:before="240"/>
      <w:jc w:val="center"/>
    </w:pPr>
    <w:rPr>
      <w:rFonts w:ascii="Arial Rounded MT Bold" w:hAnsi="Arial Rounded MT Bold"/>
      <w:b/>
      <w:bCs/>
      <w:caps/>
      <w:sz w:val="28"/>
      <w:szCs w:val="33"/>
      <w:lang w:val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507056"/>
    <w:rPr>
      <w:rFonts w:ascii="Arial Rounded MT Bold" w:hAnsi="Arial Rounded MT Bold" w:cs="Zaragoza LET"/>
      <w:b/>
      <w:bCs/>
      <w:caps/>
      <w:sz w:val="33"/>
      <w:szCs w:val="33"/>
    </w:rPr>
  </w:style>
  <w:style w:type="table" w:styleId="TableGrid">
    <w:name w:val="Table Grid"/>
    <w:basedOn w:val="TableNormal"/>
    <w:uiPriority w:val="99"/>
    <w:rsid w:val="007E509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Indent">
    <w:name w:val="Body Text Indent"/>
    <w:basedOn w:val="Normal"/>
    <w:link w:val="BodyTextIndentChar"/>
    <w:uiPriority w:val="99"/>
    <w:rsid w:val="00FC34D8"/>
    <w:pPr>
      <w:widowControl w:val="0"/>
      <w:spacing w:before="60" w:after="60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CommentText">
    <w:name w:val="annotation text"/>
    <w:basedOn w:val="Normal"/>
    <w:link w:val="CommentTextChar"/>
    <w:uiPriority w:val="99"/>
    <w:semiHidden/>
    <w:rsid w:val="00FC34D8"/>
    <w:rPr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FC34D8"/>
    <w:rPr>
      <w:rFonts w:ascii="Times New Roman" w:hAnsi="Times New Roman" w:cs="Zaragoza LET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FC34D8"/>
    <w:pPr>
      <w:ind w:left="1701" w:right="1701" w:hanging="708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FC34D8"/>
    <w:rPr>
      <w:rFonts w:ascii="Arial" w:hAnsi="Arial" w:cs="Zaragoza LET"/>
      <w:sz w:val="26"/>
      <w:szCs w:val="26"/>
      <w:lang w:val="fr-FR"/>
    </w:rPr>
  </w:style>
  <w:style w:type="paragraph" w:customStyle="1" w:styleId="niveau">
    <w:name w:val="niveau"/>
    <w:basedOn w:val="Heading2"/>
    <w:uiPriority w:val="99"/>
    <w:rsid w:val="00FC34D8"/>
    <w:rPr>
      <w:u w:val="double"/>
    </w:rPr>
  </w:style>
  <w:style w:type="paragraph" w:styleId="BodyText2">
    <w:name w:val="Body Text 2"/>
    <w:basedOn w:val="Normal"/>
    <w:link w:val="BodyText2Char"/>
    <w:uiPriority w:val="99"/>
    <w:semiHidden/>
    <w:rsid w:val="00FC34D8"/>
    <w:pPr>
      <w:widowControl w:val="0"/>
      <w:ind w:left="-1" w:right="-1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BodyText3">
    <w:name w:val="Body Text 3"/>
    <w:basedOn w:val="Normal"/>
    <w:link w:val="BodyText3Char"/>
    <w:uiPriority w:val="99"/>
    <w:semiHidden/>
    <w:rsid w:val="00FC34D8"/>
    <w:pPr>
      <w:widowControl w:val="0"/>
      <w:ind w:left="-1" w:right="-1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Header">
    <w:name w:val="header"/>
    <w:basedOn w:val="Normal"/>
    <w:link w:val="HeaderChar"/>
    <w:uiPriority w:val="99"/>
    <w:rsid w:val="00FC34D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C34D8"/>
    <w:rPr>
      <w:rFonts w:ascii="Times New Roman" w:hAnsi="Times New Roman" w:cs="Zaragoza LET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semiHidden/>
    <w:rsid w:val="00FC34D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C34D8"/>
    <w:rPr>
      <w:rFonts w:ascii="Times New Roman" w:hAnsi="Times New Roman" w:cs="Zaragoza LET"/>
      <w:sz w:val="24"/>
      <w:szCs w:val="24"/>
      <w:lang w:val="en-GB"/>
    </w:rPr>
  </w:style>
  <w:style w:type="paragraph" w:styleId="BodyText">
    <w:name w:val="Body Text"/>
    <w:basedOn w:val="Normal"/>
    <w:link w:val="BodyTextChar"/>
    <w:uiPriority w:val="99"/>
    <w:semiHidden/>
    <w:rsid w:val="00E4193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41933"/>
    <w:rPr>
      <w:rFonts w:ascii="Times New Roman" w:hAnsi="Times New Roman" w:cs="Zaragoza LET"/>
      <w:sz w:val="24"/>
      <w:szCs w:val="24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rsid w:val="00E4193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E41933"/>
    <w:rPr>
      <w:rFonts w:ascii="Times New Roman" w:hAnsi="Times New Roman" w:cs="Zaragoza LET"/>
      <w:sz w:val="24"/>
      <w:szCs w:val="24"/>
      <w:lang w:val="en-GB"/>
    </w:rPr>
  </w:style>
  <w:style w:type="paragraph" w:styleId="ListParagraph">
    <w:name w:val="List Paragraph"/>
    <w:basedOn w:val="Normal"/>
    <w:uiPriority w:val="99"/>
    <w:qFormat/>
    <w:rsid w:val="00E41933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fr-FR"/>
    </w:rPr>
  </w:style>
  <w:style w:type="paragraph" w:customStyle="1" w:styleId="N">
    <w:name w:val="N"/>
    <w:basedOn w:val="Title"/>
    <w:uiPriority w:val="99"/>
    <w:rsid w:val="00E648DA"/>
    <w:pPr>
      <w:spacing w:before="0" w:after="120"/>
      <w:jc w:val="left"/>
      <w:outlineLvl w:val="0"/>
    </w:pPr>
    <w:rPr>
      <w:caps w:val="0"/>
      <w:kern w:val="28"/>
      <w:sz w:val="24"/>
      <w:szCs w:val="28"/>
    </w:rPr>
  </w:style>
  <w:style w:type="paragraph" w:customStyle="1" w:styleId="periode">
    <w:name w:val="periode"/>
    <w:basedOn w:val="Title"/>
    <w:uiPriority w:val="99"/>
    <w:rsid w:val="00B56A7A"/>
    <w:pPr>
      <w:spacing w:before="0" w:after="120"/>
      <w:jc w:val="right"/>
      <w:outlineLvl w:val="0"/>
    </w:pPr>
    <w:rPr>
      <w:rFonts w:cs="Traditional Arabic"/>
      <w:caps w:val="0"/>
      <w:kern w:val="28"/>
      <w:sz w:val="26"/>
      <w:szCs w:val="31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BBB134-BF3A-4697-BABC-02255AF85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3251</TotalTime>
  <Pages>3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</cp:lastModifiedBy>
  <cp:revision>171</cp:revision>
  <cp:lastPrinted>2012-09-25T05:56:00Z</cp:lastPrinted>
  <dcterms:created xsi:type="dcterms:W3CDTF">2012-08-24T05:04:00Z</dcterms:created>
  <dcterms:modified xsi:type="dcterms:W3CDTF">2019-07-24T07:06:00Z</dcterms:modified>
</cp:coreProperties>
</file>